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ook w:val="01E0" w:firstRow="1" w:lastRow="1" w:firstColumn="1" w:lastColumn="1" w:noHBand="0" w:noVBand="0"/>
      </w:tblPr>
      <w:tblGrid>
        <w:gridCol w:w="3686"/>
        <w:gridCol w:w="5670"/>
      </w:tblGrid>
      <w:tr w:rsidR="00BA067D" w:rsidRPr="00BA067D" w:rsidTr="005F35EB">
        <w:tc>
          <w:tcPr>
            <w:tcW w:w="3686" w:type="dxa"/>
            <w:shd w:val="clear" w:color="auto" w:fill="auto"/>
          </w:tcPr>
          <w:p w:rsidR="00EC2587" w:rsidRPr="00BA067D" w:rsidRDefault="00EC2587" w:rsidP="00EC2587">
            <w:pPr>
              <w:spacing w:after="0" w:line="240" w:lineRule="auto"/>
              <w:jc w:val="center"/>
              <w:rPr>
                <w:rFonts w:ascii="Times New Roman" w:hAnsi="Times New Roman" w:cs="Times New Roman"/>
                <w:sz w:val="24"/>
                <w:szCs w:val="24"/>
              </w:rPr>
            </w:pPr>
            <w:r w:rsidRPr="00BA067D">
              <w:rPr>
                <w:rFonts w:ascii="Times New Roman" w:hAnsi="Times New Roman" w:cs="Times New Roman"/>
                <w:sz w:val="24"/>
                <w:szCs w:val="24"/>
              </w:rPr>
              <w:t>PHÒNG GDĐT VĨNH THUẬN</w:t>
            </w:r>
          </w:p>
        </w:tc>
        <w:tc>
          <w:tcPr>
            <w:tcW w:w="5670" w:type="dxa"/>
            <w:shd w:val="clear" w:color="auto" w:fill="auto"/>
          </w:tcPr>
          <w:p w:rsidR="00EC2587" w:rsidRPr="00BA067D" w:rsidRDefault="00EC2587" w:rsidP="00EC2587">
            <w:pPr>
              <w:spacing w:after="0" w:line="240" w:lineRule="auto"/>
              <w:jc w:val="center"/>
              <w:rPr>
                <w:rFonts w:ascii="Times New Roman" w:hAnsi="Times New Roman" w:cs="Times New Roman"/>
                <w:b/>
                <w:sz w:val="24"/>
                <w:szCs w:val="24"/>
              </w:rPr>
            </w:pPr>
            <w:r w:rsidRPr="00BA067D">
              <w:rPr>
                <w:rFonts w:ascii="Times New Roman" w:hAnsi="Times New Roman" w:cs="Times New Roman"/>
                <w:b/>
                <w:sz w:val="24"/>
                <w:szCs w:val="24"/>
              </w:rPr>
              <w:t>CỘNG HÒA XÃ HỘI CHỦ NGHĨA VIỆT NAM</w:t>
            </w:r>
          </w:p>
        </w:tc>
      </w:tr>
      <w:tr w:rsidR="00BA067D" w:rsidRPr="00BA067D" w:rsidTr="005F35EB">
        <w:tc>
          <w:tcPr>
            <w:tcW w:w="3686" w:type="dxa"/>
            <w:shd w:val="clear" w:color="auto" w:fill="auto"/>
          </w:tcPr>
          <w:p w:rsidR="00EC2587" w:rsidRPr="00BA067D" w:rsidRDefault="00EC2587" w:rsidP="00EC2587">
            <w:pPr>
              <w:spacing w:after="0" w:line="240" w:lineRule="auto"/>
              <w:jc w:val="center"/>
              <w:rPr>
                <w:rFonts w:ascii="Times New Roman" w:hAnsi="Times New Roman" w:cs="Times New Roman"/>
                <w:b/>
                <w:sz w:val="24"/>
                <w:szCs w:val="24"/>
              </w:rPr>
            </w:pPr>
            <w:r w:rsidRPr="00BA067D">
              <w:rPr>
                <w:rFonts w:ascii="Times New Roman" w:hAnsi="Times New Roman" w:cs="Times New Roman"/>
                <w:b/>
                <w:sz w:val="24"/>
                <w:szCs w:val="24"/>
              </w:rPr>
              <w:t>TRƯỜNG TH VĨNH THUẬN 1</w:t>
            </w:r>
          </w:p>
        </w:tc>
        <w:tc>
          <w:tcPr>
            <w:tcW w:w="5670" w:type="dxa"/>
            <w:shd w:val="clear" w:color="auto" w:fill="auto"/>
          </w:tcPr>
          <w:p w:rsidR="00EC2587" w:rsidRPr="00BA067D" w:rsidRDefault="00EC2587" w:rsidP="00EC2587">
            <w:pPr>
              <w:spacing w:after="0" w:line="240" w:lineRule="auto"/>
              <w:jc w:val="center"/>
              <w:rPr>
                <w:rFonts w:ascii="Times New Roman" w:hAnsi="Times New Roman" w:cs="Times New Roman"/>
                <w:b/>
                <w:sz w:val="24"/>
                <w:szCs w:val="24"/>
              </w:rPr>
            </w:pPr>
            <w:r w:rsidRPr="00BA067D">
              <w:rPr>
                <w:rFonts w:ascii="Times New Roman" w:hAnsi="Times New Roman" w:cs="Times New Roman"/>
                <w:b/>
                <w:sz w:val="24"/>
                <w:szCs w:val="24"/>
              </w:rPr>
              <w:t>Độc lập – Tự do – Hạnh phúc</w:t>
            </w:r>
          </w:p>
        </w:tc>
      </w:tr>
      <w:tr w:rsidR="00BA067D" w:rsidRPr="00BA067D" w:rsidTr="005F35EB">
        <w:tc>
          <w:tcPr>
            <w:tcW w:w="3686" w:type="dxa"/>
            <w:shd w:val="clear" w:color="auto" w:fill="auto"/>
          </w:tcPr>
          <w:p w:rsidR="00EC2587" w:rsidRPr="00BA067D" w:rsidRDefault="00EC2587" w:rsidP="00EC2587">
            <w:pPr>
              <w:spacing w:after="0" w:line="240" w:lineRule="auto"/>
              <w:jc w:val="center"/>
              <w:rPr>
                <w:rFonts w:ascii="Times New Roman" w:hAnsi="Times New Roman" w:cs="Times New Roman"/>
                <w:b/>
                <w:sz w:val="24"/>
                <w:szCs w:val="24"/>
              </w:rPr>
            </w:pPr>
            <w:r w:rsidRPr="00BA067D">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6A7AA581" wp14:editId="7E2C3A13">
                      <wp:simplePos x="0" y="0"/>
                      <wp:positionH relativeFrom="column">
                        <wp:posOffset>616585</wp:posOffset>
                      </wp:positionH>
                      <wp:positionV relativeFrom="paragraph">
                        <wp:posOffset>52705</wp:posOffset>
                      </wp:positionV>
                      <wp:extent cx="941070" cy="0"/>
                      <wp:effectExtent l="6985" t="5080" r="1397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5pt,4.15pt" to="122.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6fGwIAADU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"/>
                  </w:pict>
                </mc:Fallback>
              </mc:AlternateContent>
            </w:r>
          </w:p>
        </w:tc>
        <w:tc>
          <w:tcPr>
            <w:tcW w:w="5670" w:type="dxa"/>
            <w:shd w:val="clear" w:color="auto" w:fill="auto"/>
          </w:tcPr>
          <w:p w:rsidR="00EC2587" w:rsidRPr="00BA067D" w:rsidRDefault="00EC2587" w:rsidP="00EC2587">
            <w:pPr>
              <w:spacing w:after="0" w:line="240" w:lineRule="auto"/>
              <w:jc w:val="center"/>
              <w:rPr>
                <w:rFonts w:ascii="Times New Roman" w:hAnsi="Times New Roman" w:cs="Times New Roman"/>
                <w:b/>
                <w:sz w:val="24"/>
                <w:szCs w:val="24"/>
              </w:rPr>
            </w:pPr>
            <w:r w:rsidRPr="00BA067D">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601E813B" wp14:editId="0D50A953">
                      <wp:simplePos x="0" y="0"/>
                      <wp:positionH relativeFrom="column">
                        <wp:posOffset>586740</wp:posOffset>
                      </wp:positionH>
                      <wp:positionV relativeFrom="paragraph">
                        <wp:posOffset>74930</wp:posOffset>
                      </wp:positionV>
                      <wp:extent cx="2282190" cy="0"/>
                      <wp:effectExtent l="5715" t="8255" r="762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5.9pt" to="225.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6Ap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Ps+zB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"/>
                  </w:pict>
                </mc:Fallback>
              </mc:AlternateContent>
            </w:r>
          </w:p>
        </w:tc>
      </w:tr>
      <w:tr w:rsidR="00BA067D" w:rsidRPr="00BA067D" w:rsidTr="005F35EB">
        <w:tc>
          <w:tcPr>
            <w:tcW w:w="3686" w:type="dxa"/>
            <w:shd w:val="clear" w:color="auto" w:fill="auto"/>
          </w:tcPr>
          <w:p w:rsidR="00EC2587" w:rsidRPr="00BA067D" w:rsidRDefault="00EC2587" w:rsidP="00EC2587">
            <w:pPr>
              <w:spacing w:after="0" w:line="240" w:lineRule="auto"/>
              <w:jc w:val="center"/>
              <w:rPr>
                <w:rFonts w:ascii="Times New Roman" w:hAnsi="Times New Roman" w:cs="Times New Roman"/>
                <w:sz w:val="24"/>
                <w:szCs w:val="24"/>
              </w:rPr>
            </w:pPr>
            <w:r w:rsidRPr="00BA067D">
              <w:rPr>
                <w:rFonts w:ascii="Times New Roman" w:hAnsi="Times New Roman" w:cs="Times New Roman"/>
                <w:sz w:val="24"/>
                <w:szCs w:val="24"/>
              </w:rPr>
              <w:t>Số</w:t>
            </w:r>
            <w:r w:rsidR="00EB5B17" w:rsidRPr="00BA067D">
              <w:rPr>
                <w:rFonts w:ascii="Times New Roman" w:hAnsi="Times New Roman" w:cs="Times New Roman"/>
                <w:sz w:val="24"/>
                <w:szCs w:val="24"/>
              </w:rPr>
              <w:t>: 21</w:t>
            </w:r>
            <w:r w:rsidRPr="00BA067D">
              <w:rPr>
                <w:rFonts w:ascii="Times New Roman" w:hAnsi="Times New Roman" w:cs="Times New Roman"/>
                <w:sz w:val="24"/>
                <w:szCs w:val="24"/>
              </w:rPr>
              <w:t>/BC-TH</w:t>
            </w:r>
          </w:p>
        </w:tc>
        <w:tc>
          <w:tcPr>
            <w:tcW w:w="5670" w:type="dxa"/>
            <w:shd w:val="clear" w:color="auto" w:fill="auto"/>
          </w:tcPr>
          <w:p w:rsidR="00EC2587" w:rsidRPr="00BA067D" w:rsidRDefault="00EC2587" w:rsidP="00EC2587">
            <w:pPr>
              <w:spacing w:after="0" w:line="240" w:lineRule="auto"/>
              <w:jc w:val="center"/>
              <w:rPr>
                <w:rFonts w:ascii="Times New Roman" w:hAnsi="Times New Roman" w:cs="Times New Roman"/>
                <w:i/>
                <w:sz w:val="24"/>
                <w:szCs w:val="24"/>
              </w:rPr>
            </w:pPr>
            <w:r w:rsidRPr="00BA067D">
              <w:rPr>
                <w:rFonts w:ascii="Times New Roman" w:hAnsi="Times New Roman" w:cs="Times New Roman"/>
                <w:i/>
                <w:sz w:val="24"/>
                <w:szCs w:val="24"/>
              </w:rPr>
              <w:t>Vĩnh Thuận, ngày 03 tháng 10 năm 2019</w:t>
            </w:r>
          </w:p>
        </w:tc>
      </w:tr>
      <w:tr w:rsidR="00BA067D" w:rsidRPr="00BA067D" w:rsidTr="005F35EB">
        <w:tc>
          <w:tcPr>
            <w:tcW w:w="9356" w:type="dxa"/>
            <w:gridSpan w:val="2"/>
            <w:shd w:val="clear" w:color="auto" w:fill="auto"/>
          </w:tcPr>
          <w:p w:rsidR="00EC2587" w:rsidRPr="00BA067D" w:rsidRDefault="00EC2587" w:rsidP="00EC2587">
            <w:pPr>
              <w:spacing w:after="0"/>
              <w:jc w:val="center"/>
              <w:rPr>
                <w:rFonts w:ascii="Times New Roman" w:hAnsi="Times New Roman" w:cs="Times New Roman"/>
                <w:b/>
                <w:sz w:val="24"/>
                <w:szCs w:val="24"/>
              </w:rPr>
            </w:pPr>
          </w:p>
          <w:p w:rsidR="00EC2587" w:rsidRPr="00BA067D" w:rsidRDefault="00EC2587" w:rsidP="00EC2587">
            <w:pPr>
              <w:spacing w:after="0"/>
              <w:jc w:val="center"/>
              <w:rPr>
                <w:rFonts w:ascii="Times New Roman" w:hAnsi="Times New Roman" w:cs="Times New Roman"/>
                <w:b/>
                <w:sz w:val="28"/>
                <w:szCs w:val="28"/>
              </w:rPr>
            </w:pPr>
            <w:r w:rsidRPr="00BA067D">
              <w:rPr>
                <w:rFonts w:ascii="Times New Roman" w:hAnsi="Times New Roman" w:cs="Times New Roman"/>
                <w:b/>
                <w:sz w:val="28"/>
                <w:szCs w:val="28"/>
              </w:rPr>
              <w:t>BÁO CÁO</w:t>
            </w:r>
          </w:p>
          <w:p w:rsidR="00EC2587" w:rsidRPr="00BA067D" w:rsidRDefault="00657253" w:rsidP="00EC2587">
            <w:pPr>
              <w:spacing w:after="0"/>
              <w:jc w:val="center"/>
              <w:rPr>
                <w:rFonts w:ascii="Times New Roman" w:hAnsi="Times New Roman" w:cs="Times New Roman"/>
                <w:sz w:val="28"/>
                <w:szCs w:val="28"/>
              </w:rPr>
            </w:pPr>
            <w:r>
              <w:rPr>
                <w:rFonts w:ascii="Times New Roman" w:hAnsi="Times New Roman" w:cs="Times New Roman"/>
                <w:sz w:val="28"/>
                <w:szCs w:val="28"/>
              </w:rPr>
              <w:t>C</w:t>
            </w:r>
            <w:r w:rsidR="00EC2587" w:rsidRPr="00BA067D">
              <w:rPr>
                <w:rFonts w:ascii="Times New Roman" w:hAnsi="Times New Roman" w:cs="Times New Roman"/>
                <w:sz w:val="28"/>
                <w:szCs w:val="28"/>
              </w:rPr>
              <w:t>ông tác quản lý nhà nước về giáo dục, đào tạo</w:t>
            </w:r>
          </w:p>
        </w:tc>
      </w:tr>
    </w:tbl>
    <w:p w:rsidR="00EC2587" w:rsidRPr="00BA067D" w:rsidRDefault="00EC2587" w:rsidP="00D23283">
      <w:pPr>
        <w:pStyle w:val="Vnbnnidung20"/>
        <w:shd w:val="clear" w:color="auto" w:fill="auto"/>
        <w:spacing w:before="0" w:after="0" w:line="240" w:lineRule="auto"/>
        <w:ind w:firstLine="720"/>
        <w:jc w:val="both"/>
      </w:pPr>
    </w:p>
    <w:p w:rsidR="00031C55" w:rsidRPr="00BA067D" w:rsidRDefault="00790E04" w:rsidP="00BA067D">
      <w:pPr>
        <w:pStyle w:val="Vnbnnidung20"/>
        <w:shd w:val="clear" w:color="auto" w:fill="auto"/>
        <w:spacing w:before="120" w:after="120" w:line="240" w:lineRule="auto"/>
        <w:ind w:firstLine="720"/>
        <w:jc w:val="both"/>
        <w:rPr>
          <w:sz w:val="28"/>
          <w:szCs w:val="28"/>
        </w:rPr>
      </w:pPr>
      <w:r w:rsidRPr="00BA067D">
        <w:rPr>
          <w:sz w:val="28"/>
          <w:szCs w:val="28"/>
        </w:rPr>
        <w:t>Thực hiện Quvết định sổ 658/QĐ-TTCP ngày 18/9/2</w:t>
      </w:r>
      <w:r w:rsidR="00031C55" w:rsidRPr="00BA067D">
        <w:rPr>
          <w:sz w:val="28"/>
          <w:szCs w:val="28"/>
        </w:rPr>
        <w:t>019 của Tổng Thanh tra Chính phủ</w:t>
      </w:r>
      <w:r w:rsidRPr="00BA067D">
        <w:rPr>
          <w:sz w:val="28"/>
          <w:szCs w:val="28"/>
        </w:rPr>
        <w:t xml:space="preserve"> về việc thanh tra chuvên đề công tác quản lý nhà nước về giáo dục, đào tạo với nội dung công tác QLNN về: Sách giáo khoa, quản lý, triển khai, thực hiện một số dự án dầu tư cho giáo dục, đào tạo của Bộ Giáo dục và Đào tạo; đội ngũ nhà giáo, hệ thống các cơ sở đào tạo, bồi dưỡng nhà giáo, biên chế sự nghiệp thuộc lĩnh vực giáo dục và đào tạo; </w:t>
      </w:r>
    </w:p>
    <w:p w:rsidR="00790E04" w:rsidRPr="00BA067D" w:rsidRDefault="003751D7" w:rsidP="00BA067D">
      <w:pPr>
        <w:pStyle w:val="Vnbnnidung20"/>
        <w:shd w:val="clear" w:color="auto" w:fill="auto"/>
        <w:spacing w:before="120" w:after="120" w:line="240" w:lineRule="auto"/>
        <w:ind w:firstLine="720"/>
        <w:jc w:val="both"/>
        <w:rPr>
          <w:sz w:val="28"/>
          <w:szCs w:val="28"/>
        </w:rPr>
      </w:pPr>
      <w:r w:rsidRPr="00BA067D">
        <w:rPr>
          <w:sz w:val="28"/>
          <w:szCs w:val="28"/>
        </w:rPr>
        <w:t>Trường Tiểu học Vĩnh Thuận 1, báo cáo công tác quản lý nhà nước về Giáo dục và Đào tạo như sau:</w:t>
      </w:r>
    </w:p>
    <w:p w:rsidR="00790E04" w:rsidRPr="00BA067D" w:rsidRDefault="00BA067D" w:rsidP="00BA067D">
      <w:pPr>
        <w:pStyle w:val="Vnbnnidung100"/>
        <w:shd w:val="clear" w:color="auto" w:fill="auto"/>
        <w:spacing w:before="120" w:after="120" w:line="240" w:lineRule="auto"/>
        <w:ind w:firstLine="720"/>
        <w:jc w:val="both"/>
        <w:rPr>
          <w:sz w:val="28"/>
          <w:szCs w:val="28"/>
        </w:rPr>
      </w:pPr>
      <w:r>
        <w:rPr>
          <w:sz w:val="28"/>
          <w:szCs w:val="28"/>
        </w:rPr>
        <w:t>I</w:t>
      </w:r>
      <w:r w:rsidR="00790E04" w:rsidRPr="00BA067D">
        <w:rPr>
          <w:sz w:val="28"/>
          <w:szCs w:val="28"/>
        </w:rPr>
        <w:t>. Khái quát chung</w:t>
      </w:r>
    </w:p>
    <w:p w:rsidR="00B527CA" w:rsidRPr="00BA067D" w:rsidRDefault="0022568C" w:rsidP="00BA067D">
      <w:pPr>
        <w:spacing w:before="120" w:after="120" w:line="240" w:lineRule="auto"/>
        <w:ind w:firstLine="720"/>
        <w:jc w:val="both"/>
        <w:rPr>
          <w:rFonts w:ascii="Times New Roman" w:hAnsi="Times New Roman" w:cs="Times New Roman"/>
          <w:sz w:val="28"/>
          <w:szCs w:val="28"/>
        </w:rPr>
      </w:pPr>
      <w:r w:rsidRPr="00BA067D">
        <w:rPr>
          <w:rFonts w:ascii="Times New Roman" w:hAnsi="Times New Roman" w:cs="Times New Roman"/>
          <w:sz w:val="28"/>
          <w:szCs w:val="28"/>
        </w:rPr>
        <w:t>Quá trình hình thành và phát triển của đơn vị:</w:t>
      </w:r>
      <w:r w:rsidRPr="00BA067D">
        <w:rPr>
          <w:sz w:val="28"/>
          <w:szCs w:val="28"/>
        </w:rPr>
        <w:t xml:space="preserve"> </w:t>
      </w:r>
      <w:r w:rsidRPr="00BA067D">
        <w:rPr>
          <w:rFonts w:ascii="Times New Roman" w:hAnsi="Times New Roman" w:cs="Times New Roman"/>
          <w:sz w:val="28"/>
          <w:szCs w:val="28"/>
          <w:lang w:val="pt-BR"/>
        </w:rPr>
        <w:t xml:space="preserve"> </w:t>
      </w:r>
      <w:r w:rsidR="00B527CA" w:rsidRPr="00BA067D">
        <w:rPr>
          <w:rFonts w:ascii="Times New Roman" w:hAnsi="Times New Roman" w:cs="Times New Roman"/>
          <w:sz w:val="28"/>
          <w:szCs w:val="28"/>
          <w:lang w:val="pt-BR"/>
        </w:rPr>
        <w:t>Trường được UBND huyện Vĩnh Thuận quyết định thành lập tháng 9 năm 2000 được đổi tên từ trường tiểu học Vĩnh Thuận A,</w:t>
      </w:r>
      <w:r w:rsidR="00B527CA" w:rsidRPr="00BA067D">
        <w:rPr>
          <w:rFonts w:ascii="Times New Roman" w:hAnsi="Times New Roman" w:cs="Times New Roman"/>
          <w:sz w:val="28"/>
          <w:szCs w:val="28"/>
        </w:rPr>
        <w:t xml:space="preserve"> theo Quyết định  688/2000/QĐ-UBND ngày 26/10/2000 của UBND huyện Vĩnh Thuận. </w:t>
      </w:r>
      <w:r w:rsidR="008D0163" w:rsidRPr="00BA067D">
        <w:rPr>
          <w:rFonts w:ascii="Times New Roman" w:hAnsi="Times New Roman" w:cs="Times New Roman"/>
          <w:sz w:val="28"/>
          <w:szCs w:val="28"/>
        </w:rPr>
        <w:t>Năm học 2019-2020 t</w:t>
      </w:r>
      <w:r w:rsidR="00B527CA" w:rsidRPr="00BA067D">
        <w:rPr>
          <w:rFonts w:ascii="Times New Roman" w:hAnsi="Times New Roman" w:cs="Times New Roman"/>
          <w:sz w:val="28"/>
          <w:szCs w:val="28"/>
        </w:rPr>
        <w:t xml:space="preserve">rường </w:t>
      </w:r>
      <w:r w:rsidR="00B527CA" w:rsidRPr="00BA067D">
        <w:rPr>
          <w:rFonts w:ascii="Times New Roman" w:hAnsi="Times New Roman" w:cs="Times New Roman"/>
          <w:sz w:val="28"/>
          <w:szCs w:val="28"/>
          <w:lang w:val="vi-VN"/>
        </w:rPr>
        <w:t>có 0</w:t>
      </w:r>
      <w:r w:rsidR="004501D1" w:rsidRPr="00BA067D">
        <w:rPr>
          <w:rFonts w:ascii="Times New Roman" w:hAnsi="Times New Roman" w:cs="Times New Roman"/>
          <w:sz w:val="28"/>
          <w:szCs w:val="28"/>
        </w:rPr>
        <w:t>3</w:t>
      </w:r>
      <w:r w:rsidR="00B527CA" w:rsidRPr="00BA067D">
        <w:rPr>
          <w:rFonts w:ascii="Times New Roman" w:hAnsi="Times New Roman" w:cs="Times New Roman"/>
          <w:sz w:val="28"/>
          <w:szCs w:val="28"/>
          <w:lang w:val="vi-VN"/>
        </w:rPr>
        <w:t xml:space="preserve"> điểm</w:t>
      </w:r>
      <w:r w:rsidR="008D0163" w:rsidRPr="00BA067D">
        <w:rPr>
          <w:rFonts w:ascii="Times New Roman" w:hAnsi="Times New Roman" w:cs="Times New Roman"/>
          <w:sz w:val="28"/>
          <w:szCs w:val="28"/>
        </w:rPr>
        <w:t xml:space="preserve"> (giảm 02 điểm)</w:t>
      </w:r>
      <w:r w:rsidR="00B527CA" w:rsidRPr="00BA067D">
        <w:rPr>
          <w:rFonts w:ascii="Times New Roman" w:hAnsi="Times New Roman" w:cs="Times New Roman"/>
          <w:sz w:val="28"/>
          <w:szCs w:val="28"/>
          <w:lang w:val="vi-VN"/>
        </w:rPr>
        <w:t xml:space="preserve">, </w:t>
      </w:r>
      <w:r w:rsidR="00B527CA" w:rsidRPr="00BA067D">
        <w:rPr>
          <w:rFonts w:ascii="Times New Roman" w:hAnsi="Times New Roman" w:cs="Times New Roman"/>
          <w:sz w:val="28"/>
          <w:szCs w:val="28"/>
        </w:rPr>
        <w:t xml:space="preserve">tổng </w:t>
      </w:r>
      <w:r w:rsidR="00B527CA" w:rsidRPr="00BA067D">
        <w:rPr>
          <w:rFonts w:ascii="Times New Roman" w:hAnsi="Times New Roman" w:cs="Times New Roman"/>
          <w:sz w:val="28"/>
          <w:szCs w:val="28"/>
          <w:lang w:val="vi-VN"/>
        </w:rPr>
        <w:t xml:space="preserve">diện tích </w:t>
      </w:r>
      <w:r w:rsidR="00B527CA" w:rsidRPr="00BA067D">
        <w:rPr>
          <w:rFonts w:ascii="Times New Roman" w:hAnsi="Times New Roman" w:cs="Times New Roman"/>
          <w:sz w:val="28"/>
          <w:szCs w:val="28"/>
        </w:rPr>
        <w:t xml:space="preserve">đất </w:t>
      </w:r>
      <w:r w:rsidR="00B527CA" w:rsidRPr="00BA067D">
        <w:rPr>
          <w:rFonts w:ascii="Times New Roman" w:hAnsi="Times New Roman" w:cs="Times New Roman"/>
          <w:sz w:val="28"/>
          <w:szCs w:val="28"/>
          <w:lang w:val="vi-VN"/>
        </w:rPr>
        <w:t xml:space="preserve">là </w:t>
      </w:r>
      <w:r w:rsidR="004501D1" w:rsidRPr="00BA067D">
        <w:rPr>
          <w:rFonts w:ascii="Times New Roman" w:hAnsi="Times New Roman" w:cs="Times New Roman"/>
          <w:sz w:val="28"/>
          <w:szCs w:val="28"/>
        </w:rPr>
        <w:t>5.102</w:t>
      </w:r>
      <w:r w:rsidR="00B527CA" w:rsidRPr="00BA067D">
        <w:rPr>
          <w:rFonts w:ascii="Times New Roman" w:hAnsi="Times New Roman" w:cs="Times New Roman"/>
          <w:sz w:val="28"/>
          <w:szCs w:val="28"/>
        </w:rPr>
        <w:t xml:space="preserve"> </w:t>
      </w:r>
      <w:r w:rsidR="00B527CA" w:rsidRPr="00BA067D">
        <w:rPr>
          <w:rFonts w:ascii="Times New Roman" w:hAnsi="Times New Roman" w:cs="Times New Roman"/>
          <w:sz w:val="28"/>
          <w:szCs w:val="28"/>
          <w:lang w:val="vi-VN"/>
        </w:rPr>
        <w:t>m</w:t>
      </w:r>
      <w:r w:rsidR="00B527CA" w:rsidRPr="00BA067D">
        <w:rPr>
          <w:rFonts w:ascii="Times New Roman" w:hAnsi="Times New Roman" w:cs="Times New Roman"/>
          <w:sz w:val="28"/>
          <w:szCs w:val="28"/>
          <w:vertAlign w:val="superscript"/>
          <w:lang w:val="vi-VN"/>
        </w:rPr>
        <w:t>2</w:t>
      </w:r>
      <w:r w:rsidR="004501D1" w:rsidRPr="00BA067D">
        <w:rPr>
          <w:rFonts w:ascii="Times New Roman" w:hAnsi="Times New Roman" w:cs="Times New Roman"/>
          <w:sz w:val="28"/>
          <w:szCs w:val="28"/>
        </w:rPr>
        <w:t>/445</w:t>
      </w:r>
      <w:r w:rsidR="00B527CA" w:rsidRPr="00BA067D">
        <w:rPr>
          <w:rFonts w:ascii="Times New Roman" w:hAnsi="Times New Roman" w:cs="Times New Roman"/>
          <w:sz w:val="28"/>
          <w:szCs w:val="28"/>
        </w:rPr>
        <w:t xml:space="preserve"> họ</w:t>
      </w:r>
      <w:r w:rsidR="004501D1" w:rsidRPr="00BA067D">
        <w:rPr>
          <w:rFonts w:ascii="Times New Roman" w:hAnsi="Times New Roman" w:cs="Times New Roman"/>
          <w:sz w:val="28"/>
          <w:szCs w:val="28"/>
        </w:rPr>
        <w:t>c sinh (HS), bình quân 11,46</w:t>
      </w:r>
      <w:r w:rsidR="00B527CA" w:rsidRPr="00BA067D">
        <w:rPr>
          <w:rFonts w:ascii="Times New Roman" w:hAnsi="Times New Roman" w:cs="Times New Roman"/>
          <w:sz w:val="28"/>
          <w:szCs w:val="28"/>
        </w:rPr>
        <w:t xml:space="preserve"> </w:t>
      </w:r>
      <w:r w:rsidR="00B527CA" w:rsidRPr="00BA067D">
        <w:rPr>
          <w:rFonts w:ascii="Times New Roman" w:hAnsi="Times New Roman" w:cs="Times New Roman"/>
          <w:sz w:val="28"/>
          <w:szCs w:val="28"/>
          <w:lang w:val="vi-VN"/>
        </w:rPr>
        <w:t>m</w:t>
      </w:r>
      <w:r w:rsidR="00B527CA" w:rsidRPr="00BA067D">
        <w:rPr>
          <w:rFonts w:ascii="Times New Roman" w:hAnsi="Times New Roman" w:cs="Times New Roman"/>
          <w:sz w:val="28"/>
          <w:szCs w:val="28"/>
          <w:vertAlign w:val="superscript"/>
          <w:lang w:val="vi-VN"/>
        </w:rPr>
        <w:t>2</w:t>
      </w:r>
      <w:r w:rsidR="00B527CA" w:rsidRPr="00BA067D">
        <w:rPr>
          <w:rFonts w:ascii="Times New Roman" w:hAnsi="Times New Roman" w:cs="Times New Roman"/>
          <w:sz w:val="28"/>
          <w:szCs w:val="28"/>
          <w:vertAlign w:val="superscript"/>
        </w:rPr>
        <w:t xml:space="preserve"> </w:t>
      </w:r>
      <w:r w:rsidR="00B527CA" w:rsidRPr="00BA067D">
        <w:rPr>
          <w:rFonts w:ascii="Times New Roman" w:hAnsi="Times New Roman" w:cs="Times New Roman"/>
          <w:sz w:val="28"/>
          <w:szCs w:val="28"/>
        </w:rPr>
        <w:t xml:space="preserve">/HS. Trường có </w:t>
      </w:r>
      <w:r w:rsidR="00F629DA" w:rsidRPr="00BA067D">
        <w:rPr>
          <w:rFonts w:ascii="Times New Roman" w:hAnsi="Times New Roman" w:cs="Times New Roman"/>
          <w:sz w:val="28"/>
          <w:szCs w:val="28"/>
        </w:rPr>
        <w:t>31</w:t>
      </w:r>
      <w:r w:rsidR="00B527CA" w:rsidRPr="00BA067D">
        <w:rPr>
          <w:rFonts w:ascii="Times New Roman" w:hAnsi="Times New Roman" w:cs="Times New Roman"/>
          <w:sz w:val="28"/>
          <w:szCs w:val="28"/>
        </w:rPr>
        <w:t xml:space="preserve"> phòng, loại phòng cấp 4, chia ra: </w:t>
      </w:r>
      <w:r w:rsidR="00F629DA" w:rsidRPr="00BA067D">
        <w:rPr>
          <w:rFonts w:ascii="Times New Roman" w:hAnsi="Times New Roman" w:cs="Times New Roman"/>
          <w:sz w:val="28"/>
          <w:szCs w:val="28"/>
        </w:rPr>
        <w:t>22</w:t>
      </w:r>
      <w:r w:rsidR="00B527CA" w:rsidRPr="00BA067D">
        <w:rPr>
          <w:rFonts w:ascii="Times New Roman" w:hAnsi="Times New Roman" w:cs="Times New Roman"/>
          <w:sz w:val="28"/>
          <w:szCs w:val="28"/>
        </w:rPr>
        <w:t xml:space="preserve"> phòng học/2</w:t>
      </w:r>
      <w:r w:rsidR="00F629DA" w:rsidRPr="00BA067D">
        <w:rPr>
          <w:rFonts w:ascii="Times New Roman" w:hAnsi="Times New Roman" w:cs="Times New Roman"/>
          <w:sz w:val="28"/>
          <w:szCs w:val="28"/>
        </w:rPr>
        <w:t>0</w:t>
      </w:r>
      <w:r w:rsidR="00B527CA" w:rsidRPr="00BA067D">
        <w:rPr>
          <w:rFonts w:ascii="Times New Roman" w:hAnsi="Times New Roman" w:cs="Times New Roman"/>
          <w:sz w:val="28"/>
          <w:szCs w:val="28"/>
        </w:rPr>
        <w:t xml:space="preserve"> lớp , 05 phòng hành chính quản trị</w:t>
      </w:r>
      <w:r w:rsidR="00F629DA" w:rsidRPr="00BA067D">
        <w:rPr>
          <w:rFonts w:ascii="Times New Roman" w:hAnsi="Times New Roman" w:cs="Times New Roman"/>
          <w:sz w:val="28"/>
          <w:szCs w:val="28"/>
        </w:rPr>
        <w:t>, 01</w:t>
      </w:r>
      <w:r w:rsidR="00B527CA" w:rsidRPr="00BA067D">
        <w:rPr>
          <w:rFonts w:ascii="Times New Roman" w:hAnsi="Times New Roman" w:cs="Times New Roman"/>
          <w:sz w:val="28"/>
          <w:szCs w:val="28"/>
        </w:rPr>
        <w:t xml:space="preserve"> phòng bộ môn</w:t>
      </w:r>
      <w:r w:rsidR="004B5988" w:rsidRPr="00BA067D">
        <w:rPr>
          <w:rFonts w:ascii="Times New Roman" w:hAnsi="Times New Roman" w:cs="Times New Roman"/>
          <w:sz w:val="28"/>
          <w:szCs w:val="28"/>
        </w:rPr>
        <w:t xml:space="preserve"> (Tin học trang bị 25 máy tính để bàn)</w:t>
      </w:r>
      <w:r w:rsidR="00B527CA" w:rsidRPr="00BA067D">
        <w:rPr>
          <w:rFonts w:ascii="Times New Roman" w:hAnsi="Times New Roman" w:cs="Times New Roman"/>
          <w:sz w:val="28"/>
          <w:szCs w:val="28"/>
        </w:rPr>
        <w:t xml:space="preserve">, 01 phòng </w:t>
      </w:r>
      <w:r w:rsidR="00F629DA" w:rsidRPr="00BA067D">
        <w:rPr>
          <w:rFonts w:ascii="Times New Roman" w:hAnsi="Times New Roman" w:cs="Times New Roman"/>
          <w:sz w:val="28"/>
          <w:szCs w:val="28"/>
        </w:rPr>
        <w:t>Thiết bị</w:t>
      </w:r>
      <w:r w:rsidR="00B527CA" w:rsidRPr="00BA067D">
        <w:rPr>
          <w:rFonts w:ascii="Times New Roman" w:hAnsi="Times New Roman" w:cs="Times New Roman"/>
          <w:sz w:val="28"/>
          <w:szCs w:val="28"/>
        </w:rPr>
        <w:t>, 01 phòng thư việ</w:t>
      </w:r>
      <w:r w:rsidR="004B5988" w:rsidRPr="00BA067D">
        <w:rPr>
          <w:rFonts w:ascii="Times New Roman" w:hAnsi="Times New Roman" w:cs="Times New Roman"/>
          <w:sz w:val="28"/>
          <w:szCs w:val="28"/>
        </w:rPr>
        <w:t>n</w:t>
      </w:r>
      <w:r w:rsidR="00B527CA" w:rsidRPr="00BA067D">
        <w:rPr>
          <w:rFonts w:ascii="Times New Roman" w:hAnsi="Times New Roman" w:cs="Times New Roman"/>
          <w:sz w:val="28"/>
          <w:szCs w:val="28"/>
        </w:rPr>
        <w:t xml:space="preserve"> </w:t>
      </w:r>
      <w:r w:rsidR="00B527CA" w:rsidRPr="00BA067D">
        <w:rPr>
          <w:rFonts w:ascii="Times New Roman" w:hAnsi="Times New Roman" w:cs="Times New Roman"/>
          <w:sz w:val="28"/>
          <w:szCs w:val="28"/>
          <w:lang w:val="pt-BR"/>
        </w:rPr>
        <w:t xml:space="preserve">và </w:t>
      </w:r>
      <w:r w:rsidR="004B5988" w:rsidRPr="00BA067D">
        <w:rPr>
          <w:rFonts w:ascii="Times New Roman" w:hAnsi="Times New Roman" w:cs="Times New Roman"/>
          <w:sz w:val="28"/>
          <w:szCs w:val="28"/>
          <w:lang w:val="pt-BR"/>
        </w:rPr>
        <w:t xml:space="preserve">1 phòng họp </w:t>
      </w:r>
      <w:r w:rsidR="00B527CA" w:rsidRPr="00BA067D">
        <w:rPr>
          <w:rFonts w:ascii="Times New Roman" w:hAnsi="Times New Roman" w:cs="Times New Roman"/>
          <w:sz w:val="28"/>
          <w:szCs w:val="28"/>
          <w:lang w:val="pt-BR"/>
        </w:rPr>
        <w:t>được trang bị các thiết bị như máy tính</w:t>
      </w:r>
      <w:r w:rsidR="004B5988" w:rsidRPr="00BA067D">
        <w:rPr>
          <w:rFonts w:ascii="Times New Roman" w:hAnsi="Times New Roman" w:cs="Times New Roman"/>
          <w:sz w:val="28"/>
          <w:szCs w:val="28"/>
          <w:lang w:val="pt-BR"/>
        </w:rPr>
        <w:t xml:space="preserve"> (7 máy tính để bàn; 4 máy xách tay)</w:t>
      </w:r>
      <w:r w:rsidR="00B527CA" w:rsidRPr="00BA067D">
        <w:rPr>
          <w:rFonts w:ascii="Times New Roman" w:hAnsi="Times New Roman" w:cs="Times New Roman"/>
          <w:sz w:val="28"/>
          <w:szCs w:val="28"/>
          <w:lang w:val="pt-BR"/>
        </w:rPr>
        <w:t xml:space="preserve">, </w:t>
      </w:r>
      <w:r w:rsidR="004B5988" w:rsidRPr="00BA067D">
        <w:rPr>
          <w:rFonts w:ascii="Times New Roman" w:hAnsi="Times New Roman" w:cs="Times New Roman"/>
          <w:sz w:val="28"/>
          <w:szCs w:val="28"/>
          <w:lang w:val="pt-BR"/>
        </w:rPr>
        <w:t xml:space="preserve">7 </w:t>
      </w:r>
      <w:r w:rsidR="00B527CA" w:rsidRPr="00BA067D">
        <w:rPr>
          <w:rFonts w:ascii="Times New Roman" w:hAnsi="Times New Roman" w:cs="Times New Roman"/>
          <w:sz w:val="28"/>
          <w:szCs w:val="28"/>
          <w:lang w:val="pt-BR"/>
        </w:rPr>
        <w:t xml:space="preserve">máy in, </w:t>
      </w:r>
      <w:r w:rsidR="004B5988" w:rsidRPr="00BA067D">
        <w:rPr>
          <w:rFonts w:ascii="Times New Roman" w:hAnsi="Times New Roman" w:cs="Times New Roman"/>
          <w:sz w:val="28"/>
          <w:szCs w:val="28"/>
          <w:lang w:val="pt-BR"/>
        </w:rPr>
        <w:t xml:space="preserve">02 </w:t>
      </w:r>
      <w:r w:rsidR="00B527CA" w:rsidRPr="00BA067D">
        <w:rPr>
          <w:rFonts w:ascii="Times New Roman" w:hAnsi="Times New Roman" w:cs="Times New Roman"/>
          <w:sz w:val="28"/>
          <w:szCs w:val="28"/>
          <w:lang w:val="pt-BR"/>
        </w:rPr>
        <w:t>máy Photo</w:t>
      </w:r>
      <w:r w:rsidR="00B313AA" w:rsidRPr="00BA067D">
        <w:rPr>
          <w:rFonts w:ascii="Times New Roman" w:hAnsi="Times New Roman" w:cs="Times New Roman"/>
          <w:sz w:val="28"/>
          <w:szCs w:val="28"/>
          <w:lang w:val="pt-BR"/>
        </w:rPr>
        <w:t xml:space="preserve"> </w:t>
      </w:r>
      <w:r w:rsidR="00B527CA" w:rsidRPr="00BA067D">
        <w:rPr>
          <w:rFonts w:ascii="Times New Roman" w:hAnsi="Times New Roman" w:cs="Times New Roman"/>
          <w:sz w:val="28"/>
          <w:szCs w:val="28"/>
          <w:lang w:val="pt-BR"/>
        </w:rPr>
        <w:t>coppy phục vụ cho công tác dạy học và quản lý, tất cả các máy tính văn phòng đều được kết nối Internet để thực hiện công tác quản lý tại đơn vị</w:t>
      </w:r>
      <w:r w:rsidR="00B527CA" w:rsidRPr="00BA067D">
        <w:rPr>
          <w:rFonts w:ascii="Times New Roman" w:hAnsi="Times New Roman" w:cs="Times New Roman"/>
          <w:sz w:val="28"/>
          <w:szCs w:val="28"/>
        </w:rPr>
        <w:t xml:space="preserve">. Trang thiết bị của nhà trường đáp ứng đầy đủ cho việc dạy và học. </w:t>
      </w:r>
    </w:p>
    <w:p w:rsidR="004B5988" w:rsidRPr="00BA067D" w:rsidRDefault="0022568C" w:rsidP="00BA067D">
      <w:pPr>
        <w:spacing w:before="120" w:after="120" w:line="240" w:lineRule="auto"/>
        <w:ind w:right="36" w:firstLine="576"/>
        <w:jc w:val="both"/>
        <w:rPr>
          <w:rFonts w:ascii="Times New Roman" w:hAnsi="Times New Roman" w:cs="Times New Roman"/>
          <w:bCs/>
          <w:sz w:val="28"/>
          <w:szCs w:val="28"/>
        </w:rPr>
      </w:pPr>
      <w:r w:rsidRPr="00BA067D">
        <w:rPr>
          <w:rFonts w:ascii="Times New Roman" w:hAnsi="Times New Roman" w:cs="Times New Roman"/>
          <w:bCs/>
          <w:sz w:val="28"/>
          <w:szCs w:val="28"/>
        </w:rPr>
        <w:t xml:space="preserve">- Về chức năng, nhiệm vụ: </w:t>
      </w:r>
      <w:r w:rsidRPr="00BA067D">
        <w:rPr>
          <w:rFonts w:ascii="Times New Roman" w:hAnsi="Times New Roman" w:cs="Times New Roman"/>
          <w:sz w:val="28"/>
          <w:szCs w:val="28"/>
        </w:rPr>
        <w:t>Trường được thành lập theo quyết định của UBND huyện, có đủ điều kiện và chức năng pháp lý để nhà trường hoạt động công lập, nhiệm vụ giáo dục bậc tiểu học. Tổ chức giảng dạy, học tập và hoạt động giáo dục đạt chất lượng theo mục tiêu, chương trình giáo dục tiểu học do Bộ trư</w:t>
      </w:r>
      <w:r w:rsidRPr="00BA067D">
        <w:rPr>
          <w:rFonts w:ascii="Times New Roman" w:hAnsi="Times New Roman" w:cs="Times New Roman"/>
          <w:sz w:val="28"/>
          <w:szCs w:val="28"/>
        </w:rPr>
        <w:softHyphen/>
        <w:t xml:space="preserve">ởng Bộ Giáo dục và Đào tạo Ban hành. Trường có bộ máy lãnh đạo, giáo viên, nhân viên và học sinh theo điều lệ trường tiểu học. </w:t>
      </w:r>
      <w:r w:rsidRPr="00BA067D">
        <w:rPr>
          <w:rFonts w:ascii="Times New Roman" w:hAnsi="Times New Roman" w:cs="Times New Roman"/>
          <w:spacing w:val="-4"/>
          <w:sz w:val="28"/>
          <w:szCs w:val="28"/>
        </w:rPr>
        <w:t>Đội ngũ cán bộ giáo viên của nhà trường đạt và vượt các tiêu chuẩn quy định.</w:t>
      </w:r>
      <w:r w:rsidRPr="00BA067D">
        <w:rPr>
          <w:rFonts w:ascii="Times New Roman" w:hAnsi="Times New Roman" w:cs="Times New Roman"/>
          <w:bCs/>
          <w:sz w:val="28"/>
          <w:szCs w:val="28"/>
        </w:rPr>
        <w:t xml:space="preserve"> </w:t>
      </w:r>
      <w:r w:rsidRPr="00BA067D">
        <w:rPr>
          <w:rFonts w:ascii="Times New Roman" w:hAnsi="Times New Roman" w:cs="Times New Roman"/>
          <w:sz w:val="28"/>
          <w:szCs w:val="28"/>
        </w:rPr>
        <w:t>Thực hiện các nhiệm vụ và quyền hạn khác theo quy định của pháp luật.</w:t>
      </w:r>
    </w:p>
    <w:p w:rsidR="00790E04" w:rsidRPr="00BA067D" w:rsidRDefault="00657253" w:rsidP="00BA067D">
      <w:pPr>
        <w:pStyle w:val="Vnbnnidung100"/>
        <w:shd w:val="clear" w:color="auto" w:fill="auto"/>
        <w:spacing w:before="120" w:after="120" w:line="240" w:lineRule="auto"/>
        <w:ind w:firstLine="720"/>
        <w:jc w:val="both"/>
        <w:rPr>
          <w:sz w:val="28"/>
          <w:szCs w:val="28"/>
        </w:rPr>
      </w:pPr>
      <w:r>
        <w:rPr>
          <w:sz w:val="28"/>
          <w:szCs w:val="28"/>
        </w:rPr>
        <w:t>II</w:t>
      </w:r>
      <w:r w:rsidR="00790E04" w:rsidRPr="00BA067D">
        <w:rPr>
          <w:sz w:val="28"/>
          <w:szCs w:val="28"/>
        </w:rPr>
        <w:t>. Đội ngũ nhà giáo, cơ sở đào tạo, biên chế và thực hiện công khai theo quy định của pháp luật.</w:t>
      </w:r>
    </w:p>
    <w:p w:rsidR="00790E04" w:rsidRPr="00BA067D" w:rsidRDefault="00657253" w:rsidP="00657253">
      <w:pPr>
        <w:pStyle w:val="Vnbnnidung100"/>
        <w:shd w:val="clear" w:color="auto" w:fill="auto"/>
        <w:tabs>
          <w:tab w:val="left" w:pos="1103"/>
        </w:tabs>
        <w:spacing w:before="120" w:after="120" w:line="240" w:lineRule="auto"/>
        <w:ind w:left="720"/>
        <w:jc w:val="both"/>
        <w:rPr>
          <w:sz w:val="28"/>
          <w:szCs w:val="28"/>
        </w:rPr>
      </w:pPr>
      <w:r>
        <w:rPr>
          <w:sz w:val="28"/>
          <w:szCs w:val="28"/>
        </w:rPr>
        <w:t xml:space="preserve">1. </w:t>
      </w:r>
      <w:r w:rsidR="00790E04" w:rsidRPr="00BA067D">
        <w:rPr>
          <w:sz w:val="28"/>
          <w:szCs w:val="28"/>
        </w:rPr>
        <w:t>Về đội ngũ giáo viên</w:t>
      </w:r>
    </w:p>
    <w:p w:rsidR="00790E04" w:rsidRPr="00BA067D" w:rsidRDefault="00790E04" w:rsidP="00BA067D">
      <w:pPr>
        <w:pStyle w:val="Vnbnnidung20"/>
        <w:numPr>
          <w:ilvl w:val="0"/>
          <w:numId w:val="1"/>
        </w:numPr>
        <w:shd w:val="clear" w:color="auto" w:fill="auto"/>
        <w:tabs>
          <w:tab w:val="left" w:pos="982"/>
        </w:tabs>
        <w:spacing w:before="120" w:after="120" w:line="240" w:lineRule="auto"/>
        <w:ind w:firstLine="720"/>
        <w:jc w:val="both"/>
        <w:rPr>
          <w:sz w:val="28"/>
          <w:szCs w:val="28"/>
        </w:rPr>
      </w:pPr>
      <w:r w:rsidRPr="00BA067D">
        <w:rPr>
          <w:sz w:val="28"/>
          <w:szCs w:val="28"/>
        </w:rPr>
        <w:t>Tống số viên chức, giáo viên, người lao động trong toàn trường đến thời điểm báo cáo:</w:t>
      </w:r>
      <w:r w:rsidR="0011429B">
        <w:rPr>
          <w:sz w:val="28"/>
          <w:szCs w:val="28"/>
        </w:rPr>
        <w:t xml:space="preserve"> 37</w:t>
      </w:r>
    </w:p>
    <w:p w:rsidR="00790E04" w:rsidRPr="00BA067D" w:rsidRDefault="00790E04" w:rsidP="00BA067D">
      <w:pPr>
        <w:pStyle w:val="Vnbnnidung20"/>
        <w:shd w:val="clear" w:color="auto" w:fill="auto"/>
        <w:spacing w:before="120" w:after="120" w:line="240" w:lineRule="auto"/>
        <w:ind w:firstLine="720"/>
        <w:jc w:val="both"/>
        <w:rPr>
          <w:sz w:val="28"/>
          <w:szCs w:val="28"/>
        </w:rPr>
      </w:pPr>
      <w:r w:rsidRPr="00BA067D">
        <w:rPr>
          <w:sz w:val="28"/>
          <w:szCs w:val="28"/>
        </w:rPr>
        <w:lastRenderedPageBreak/>
        <w:t>+ Lãnh đạo, quản lý:</w:t>
      </w:r>
      <w:r w:rsidR="004E1B0D" w:rsidRPr="00BA067D">
        <w:rPr>
          <w:sz w:val="28"/>
          <w:szCs w:val="28"/>
        </w:rPr>
        <w:t xml:space="preserve"> 02</w:t>
      </w:r>
    </w:p>
    <w:p w:rsidR="00790E04" w:rsidRPr="00BA067D" w:rsidRDefault="00790E04" w:rsidP="00BA067D">
      <w:pPr>
        <w:pStyle w:val="Vnbnnidung20"/>
        <w:shd w:val="clear" w:color="auto" w:fill="auto"/>
        <w:spacing w:before="120" w:after="120" w:line="240" w:lineRule="auto"/>
        <w:ind w:firstLine="720"/>
        <w:jc w:val="both"/>
        <w:rPr>
          <w:sz w:val="28"/>
          <w:szCs w:val="28"/>
        </w:rPr>
      </w:pPr>
      <w:r w:rsidRPr="00BA067D">
        <w:rPr>
          <w:sz w:val="28"/>
          <w:szCs w:val="28"/>
        </w:rPr>
        <w:t>+ Giáo viên trong biên chế:</w:t>
      </w:r>
      <w:r w:rsidR="004E1B0D" w:rsidRPr="00BA067D">
        <w:rPr>
          <w:sz w:val="28"/>
          <w:szCs w:val="28"/>
        </w:rPr>
        <w:t xml:space="preserve"> 32</w:t>
      </w:r>
    </w:p>
    <w:p w:rsidR="00790E04" w:rsidRPr="00BA067D" w:rsidRDefault="00790E04" w:rsidP="00BA067D">
      <w:pPr>
        <w:pStyle w:val="Vnbnnidung20"/>
        <w:shd w:val="clear" w:color="auto" w:fill="auto"/>
        <w:spacing w:before="120" w:after="120" w:line="240" w:lineRule="auto"/>
        <w:ind w:firstLine="720"/>
        <w:jc w:val="both"/>
        <w:rPr>
          <w:sz w:val="28"/>
          <w:szCs w:val="28"/>
        </w:rPr>
      </w:pPr>
      <w:r w:rsidRPr="00BA067D">
        <w:rPr>
          <w:sz w:val="28"/>
          <w:szCs w:val="28"/>
        </w:rPr>
        <w:t>+ Giáo viên hợp đồng:</w:t>
      </w:r>
      <w:r w:rsidR="004E1B0D" w:rsidRPr="00BA067D">
        <w:rPr>
          <w:sz w:val="28"/>
          <w:szCs w:val="28"/>
        </w:rPr>
        <w:t xml:space="preserve"> 0</w:t>
      </w:r>
    </w:p>
    <w:p w:rsidR="00790E04" w:rsidRPr="00BA067D" w:rsidRDefault="00790E04" w:rsidP="00BA067D">
      <w:pPr>
        <w:pStyle w:val="Vnbnnidung20"/>
        <w:shd w:val="clear" w:color="auto" w:fill="auto"/>
        <w:spacing w:before="120" w:after="120" w:line="240" w:lineRule="auto"/>
        <w:ind w:firstLine="720"/>
        <w:jc w:val="both"/>
        <w:rPr>
          <w:sz w:val="28"/>
          <w:szCs w:val="28"/>
        </w:rPr>
      </w:pPr>
      <w:r w:rsidRPr="00BA067D">
        <w:rPr>
          <w:sz w:val="28"/>
          <w:szCs w:val="28"/>
        </w:rPr>
        <w:t>+ Nhân viên:</w:t>
      </w:r>
      <w:r w:rsidR="004E1B0D" w:rsidRPr="00BA067D">
        <w:rPr>
          <w:sz w:val="28"/>
          <w:szCs w:val="28"/>
        </w:rPr>
        <w:t xml:space="preserve"> 03</w:t>
      </w:r>
    </w:p>
    <w:p w:rsidR="00790E04" w:rsidRPr="00BA067D" w:rsidRDefault="00790E04" w:rsidP="00BA067D">
      <w:pPr>
        <w:pStyle w:val="Vnbnnidung20"/>
        <w:numPr>
          <w:ilvl w:val="0"/>
          <w:numId w:val="1"/>
        </w:numPr>
        <w:shd w:val="clear" w:color="auto" w:fill="auto"/>
        <w:tabs>
          <w:tab w:val="left" w:pos="987"/>
        </w:tabs>
        <w:spacing w:before="120" w:after="120" w:line="240" w:lineRule="auto"/>
        <w:ind w:firstLine="720"/>
        <w:jc w:val="both"/>
        <w:rPr>
          <w:sz w:val="28"/>
          <w:szCs w:val="28"/>
        </w:rPr>
      </w:pPr>
      <w:r w:rsidRPr="00BA067D">
        <w:rPr>
          <w:sz w:val="28"/>
          <w:szCs w:val="28"/>
        </w:rPr>
        <w:t>Tổng số biên chế được giao theo quy định tại Thông tư liên tịch số 35/2006/TTLT-BGDĐT-BNV ngày 23/8/2006 cua liên Bộ GD&amp;ĐT, Bộ Nội vụ và Thông tư số 16/2017/TT-BGDĐT ngày 12/7/2017 của Bộ GD&amp;ĐT</w:t>
      </w:r>
    </w:p>
    <w:p w:rsidR="00790E04" w:rsidRPr="00BA067D" w:rsidRDefault="00790E04" w:rsidP="00BA067D">
      <w:pPr>
        <w:pStyle w:val="Vnbnnidung20"/>
        <w:shd w:val="clear" w:color="auto" w:fill="auto"/>
        <w:spacing w:before="120" w:after="120" w:line="240" w:lineRule="auto"/>
        <w:ind w:firstLine="720"/>
        <w:jc w:val="both"/>
        <w:rPr>
          <w:sz w:val="28"/>
          <w:szCs w:val="28"/>
        </w:rPr>
      </w:pPr>
      <w:r w:rsidRPr="00BA067D">
        <w:rPr>
          <w:sz w:val="28"/>
          <w:szCs w:val="28"/>
        </w:rPr>
        <w:t>+ Lãnh đạo, quản lý:</w:t>
      </w:r>
      <w:r w:rsidR="004E1B0D" w:rsidRPr="00BA067D">
        <w:rPr>
          <w:sz w:val="28"/>
          <w:szCs w:val="28"/>
        </w:rPr>
        <w:t xml:space="preserve"> 02</w:t>
      </w:r>
    </w:p>
    <w:p w:rsidR="00790E04" w:rsidRPr="00BA067D" w:rsidRDefault="00790E04" w:rsidP="00BA067D">
      <w:pPr>
        <w:pStyle w:val="Vnbnnidung20"/>
        <w:shd w:val="clear" w:color="auto" w:fill="auto"/>
        <w:spacing w:before="120" w:after="120" w:line="240" w:lineRule="auto"/>
        <w:ind w:firstLine="720"/>
        <w:jc w:val="both"/>
        <w:rPr>
          <w:sz w:val="28"/>
          <w:szCs w:val="28"/>
        </w:rPr>
      </w:pPr>
      <w:r w:rsidRPr="00BA067D">
        <w:rPr>
          <w:sz w:val="28"/>
          <w:szCs w:val="28"/>
        </w:rPr>
        <w:t>+ Giáo viên trong biên chế:</w:t>
      </w:r>
      <w:r w:rsidR="004E1B0D" w:rsidRPr="00BA067D">
        <w:rPr>
          <w:sz w:val="28"/>
          <w:szCs w:val="28"/>
        </w:rPr>
        <w:t xml:space="preserve"> 32</w:t>
      </w:r>
    </w:p>
    <w:p w:rsidR="00790E04" w:rsidRPr="00BA067D" w:rsidRDefault="00790E04" w:rsidP="00BA067D">
      <w:pPr>
        <w:pStyle w:val="Vnbnnidung20"/>
        <w:shd w:val="clear" w:color="auto" w:fill="auto"/>
        <w:spacing w:before="120" w:after="120" w:line="240" w:lineRule="auto"/>
        <w:ind w:firstLine="720"/>
        <w:jc w:val="both"/>
        <w:rPr>
          <w:sz w:val="28"/>
          <w:szCs w:val="28"/>
        </w:rPr>
      </w:pPr>
      <w:r w:rsidRPr="00BA067D">
        <w:rPr>
          <w:sz w:val="28"/>
          <w:szCs w:val="28"/>
        </w:rPr>
        <w:t>+ Giáo viên họp đồng:</w:t>
      </w:r>
      <w:r w:rsidR="004E1B0D" w:rsidRPr="00BA067D">
        <w:rPr>
          <w:sz w:val="28"/>
          <w:szCs w:val="28"/>
        </w:rPr>
        <w:t xml:space="preserve"> 0</w:t>
      </w:r>
    </w:p>
    <w:p w:rsidR="00790E04" w:rsidRPr="00BA067D" w:rsidRDefault="00790E04" w:rsidP="00BA067D">
      <w:pPr>
        <w:pStyle w:val="Vnbnnidung20"/>
        <w:shd w:val="clear" w:color="auto" w:fill="auto"/>
        <w:spacing w:before="120" w:after="120" w:line="240" w:lineRule="auto"/>
        <w:ind w:firstLine="720"/>
        <w:jc w:val="both"/>
        <w:rPr>
          <w:sz w:val="28"/>
          <w:szCs w:val="28"/>
        </w:rPr>
      </w:pPr>
      <w:r w:rsidRPr="00BA067D">
        <w:rPr>
          <w:sz w:val="28"/>
          <w:szCs w:val="28"/>
        </w:rPr>
        <w:t>+ Nhân viên:</w:t>
      </w:r>
      <w:r w:rsidR="004E1B0D" w:rsidRPr="00BA067D">
        <w:rPr>
          <w:sz w:val="28"/>
          <w:szCs w:val="28"/>
        </w:rPr>
        <w:t xml:space="preserve"> 03</w:t>
      </w:r>
    </w:p>
    <w:p w:rsidR="00790E04" w:rsidRPr="00BA067D" w:rsidRDefault="00790E04" w:rsidP="00BA067D">
      <w:pPr>
        <w:pStyle w:val="Vnbnnidung20"/>
        <w:numPr>
          <w:ilvl w:val="0"/>
          <w:numId w:val="1"/>
        </w:numPr>
        <w:shd w:val="clear" w:color="auto" w:fill="auto"/>
        <w:tabs>
          <w:tab w:val="left" w:pos="1022"/>
        </w:tabs>
        <w:spacing w:before="120" w:after="120" w:line="240" w:lineRule="auto"/>
        <w:ind w:firstLine="720"/>
        <w:jc w:val="both"/>
        <w:rPr>
          <w:sz w:val="28"/>
          <w:szCs w:val="28"/>
        </w:rPr>
      </w:pPr>
      <w:r w:rsidRPr="00BA067D">
        <w:rPr>
          <w:sz w:val="28"/>
          <w:szCs w:val="28"/>
        </w:rPr>
        <w:t>Tổng số người làm việc theo nhu cầu được cấp thẩm quvền giao:</w:t>
      </w:r>
      <w:r w:rsidR="00826CC1" w:rsidRPr="00BA067D">
        <w:rPr>
          <w:sz w:val="28"/>
          <w:szCs w:val="28"/>
        </w:rPr>
        <w:t xml:space="preserve"> 42</w:t>
      </w:r>
    </w:p>
    <w:p w:rsidR="00790E04" w:rsidRPr="00BA067D" w:rsidRDefault="00790E04" w:rsidP="00BA067D">
      <w:pPr>
        <w:pStyle w:val="Vnbnnidung20"/>
        <w:shd w:val="clear" w:color="auto" w:fill="auto"/>
        <w:spacing w:before="120" w:after="120" w:line="240" w:lineRule="auto"/>
        <w:ind w:firstLine="720"/>
        <w:jc w:val="both"/>
        <w:rPr>
          <w:sz w:val="28"/>
          <w:szCs w:val="28"/>
        </w:rPr>
      </w:pPr>
      <w:r w:rsidRPr="00BA067D">
        <w:rPr>
          <w:sz w:val="28"/>
          <w:szCs w:val="28"/>
        </w:rPr>
        <w:t>+ Lãnh đạo, quản lý:</w:t>
      </w:r>
      <w:r w:rsidR="004E1B0D" w:rsidRPr="00BA067D">
        <w:rPr>
          <w:sz w:val="28"/>
          <w:szCs w:val="28"/>
        </w:rPr>
        <w:t xml:space="preserve"> 02</w:t>
      </w:r>
    </w:p>
    <w:p w:rsidR="00790E04" w:rsidRPr="00BA067D" w:rsidRDefault="00790E04" w:rsidP="00BA067D">
      <w:pPr>
        <w:pStyle w:val="Vnbnnidung20"/>
        <w:shd w:val="clear" w:color="auto" w:fill="auto"/>
        <w:spacing w:before="120" w:after="120" w:line="240" w:lineRule="auto"/>
        <w:ind w:firstLine="720"/>
        <w:jc w:val="both"/>
        <w:rPr>
          <w:sz w:val="28"/>
          <w:szCs w:val="28"/>
        </w:rPr>
      </w:pPr>
      <w:r w:rsidRPr="00BA067D">
        <w:rPr>
          <w:sz w:val="28"/>
          <w:szCs w:val="28"/>
        </w:rPr>
        <w:t>+ Giáo viên trong biên chế:</w:t>
      </w:r>
      <w:r w:rsidR="00826CC1" w:rsidRPr="00BA067D">
        <w:rPr>
          <w:sz w:val="28"/>
          <w:szCs w:val="28"/>
        </w:rPr>
        <w:t xml:space="preserve"> 37</w:t>
      </w:r>
    </w:p>
    <w:p w:rsidR="00790E04" w:rsidRPr="00BA067D" w:rsidRDefault="00790E04" w:rsidP="00BA067D">
      <w:pPr>
        <w:pStyle w:val="Vnbnnidung20"/>
        <w:shd w:val="clear" w:color="auto" w:fill="auto"/>
        <w:spacing w:before="120" w:after="120" w:line="240" w:lineRule="auto"/>
        <w:ind w:firstLine="720"/>
        <w:jc w:val="both"/>
        <w:rPr>
          <w:sz w:val="28"/>
          <w:szCs w:val="28"/>
        </w:rPr>
      </w:pPr>
      <w:r w:rsidRPr="00BA067D">
        <w:rPr>
          <w:sz w:val="28"/>
          <w:szCs w:val="28"/>
        </w:rPr>
        <w:t>+ Giáo viên hợp đồng:</w:t>
      </w:r>
      <w:r w:rsidR="004E1B0D" w:rsidRPr="00BA067D">
        <w:rPr>
          <w:sz w:val="28"/>
          <w:szCs w:val="28"/>
        </w:rPr>
        <w:t xml:space="preserve"> 0</w:t>
      </w:r>
    </w:p>
    <w:p w:rsidR="00790E04" w:rsidRPr="00BA067D" w:rsidRDefault="00790E04" w:rsidP="00BA067D">
      <w:pPr>
        <w:pStyle w:val="Vnbnnidung20"/>
        <w:shd w:val="clear" w:color="auto" w:fill="auto"/>
        <w:spacing w:before="120" w:after="120" w:line="240" w:lineRule="auto"/>
        <w:ind w:firstLine="720"/>
        <w:jc w:val="both"/>
        <w:rPr>
          <w:sz w:val="28"/>
          <w:szCs w:val="28"/>
        </w:rPr>
      </w:pPr>
      <w:r w:rsidRPr="00BA067D">
        <w:rPr>
          <w:sz w:val="28"/>
          <w:szCs w:val="28"/>
        </w:rPr>
        <w:t>+ Nhân viên:</w:t>
      </w:r>
      <w:r w:rsidR="004E1B0D" w:rsidRPr="00BA067D">
        <w:rPr>
          <w:sz w:val="28"/>
          <w:szCs w:val="28"/>
        </w:rPr>
        <w:t xml:space="preserve"> 03</w:t>
      </w:r>
    </w:p>
    <w:p w:rsidR="00790E04" w:rsidRPr="00BA067D" w:rsidRDefault="00657253" w:rsidP="00657253">
      <w:pPr>
        <w:pStyle w:val="Vnbnnidung100"/>
        <w:shd w:val="clear" w:color="auto" w:fill="auto"/>
        <w:tabs>
          <w:tab w:val="left" w:pos="1152"/>
        </w:tabs>
        <w:spacing w:before="120" w:after="120" w:line="240" w:lineRule="auto"/>
        <w:ind w:left="720"/>
        <w:jc w:val="both"/>
        <w:rPr>
          <w:sz w:val="28"/>
          <w:szCs w:val="28"/>
        </w:rPr>
      </w:pPr>
      <w:r>
        <w:rPr>
          <w:sz w:val="28"/>
          <w:szCs w:val="28"/>
        </w:rPr>
        <w:t xml:space="preserve">2. </w:t>
      </w:r>
      <w:r w:rsidR="00790E04" w:rsidRPr="00BA067D">
        <w:rPr>
          <w:sz w:val="28"/>
          <w:szCs w:val="28"/>
        </w:rPr>
        <w:t>Tình hình học sinh</w:t>
      </w:r>
      <w:r w:rsidR="002A305E" w:rsidRPr="00BA067D">
        <w:rPr>
          <w:sz w:val="28"/>
          <w:szCs w:val="28"/>
        </w:rPr>
        <w:t xml:space="preserve"> </w:t>
      </w:r>
      <w:r w:rsidR="002A305E" w:rsidRPr="00BA067D">
        <w:rPr>
          <w:b w:val="0"/>
          <w:sz w:val="28"/>
          <w:szCs w:val="28"/>
        </w:rPr>
        <w:t>(</w:t>
      </w:r>
      <w:r w:rsidR="00790E04" w:rsidRPr="00BA067D">
        <w:rPr>
          <w:b w:val="0"/>
          <w:sz w:val="28"/>
          <w:szCs w:val="28"/>
        </w:rPr>
        <w:t>Năm học 2017-2018 và 2018-2019</w:t>
      </w:r>
      <w:r w:rsidR="002A305E" w:rsidRPr="00BA067D">
        <w:rPr>
          <w:b w:val="0"/>
          <w:sz w:val="28"/>
          <w:szCs w:val="28"/>
        </w:rPr>
        <w:t>)</w:t>
      </w:r>
      <w:r w:rsidR="00790E04" w:rsidRPr="00BA067D">
        <w:rPr>
          <w:b w:val="0"/>
          <w:sz w:val="28"/>
          <w:szCs w:val="28"/>
        </w:rPr>
        <w:t>:</w:t>
      </w:r>
    </w:p>
    <w:p w:rsidR="002A305E" w:rsidRPr="00BA067D" w:rsidRDefault="002A305E" w:rsidP="00BA067D">
      <w:pPr>
        <w:pStyle w:val="Vnbnnidung100"/>
        <w:shd w:val="clear" w:color="auto" w:fill="auto"/>
        <w:tabs>
          <w:tab w:val="left" w:pos="1152"/>
        </w:tabs>
        <w:spacing w:before="120" w:after="120" w:line="240" w:lineRule="auto"/>
        <w:ind w:left="720"/>
        <w:jc w:val="both"/>
        <w:rPr>
          <w:sz w:val="28"/>
          <w:szCs w:val="28"/>
        </w:rPr>
      </w:pPr>
      <w:r w:rsidRPr="00BA067D">
        <w:rPr>
          <w:sz w:val="28"/>
          <w:szCs w:val="28"/>
        </w:rPr>
        <w:t xml:space="preserve">2.1. </w:t>
      </w:r>
      <w:r w:rsidRPr="00BA067D">
        <w:rPr>
          <w:b w:val="0"/>
          <w:sz w:val="28"/>
          <w:szCs w:val="28"/>
        </w:rPr>
        <w:t>Năm học 2017-2018</w:t>
      </w:r>
    </w:p>
    <w:p w:rsidR="00790E04" w:rsidRPr="00BA067D" w:rsidRDefault="00790E04" w:rsidP="00BA067D">
      <w:pPr>
        <w:pStyle w:val="Vnbnnidung20"/>
        <w:numPr>
          <w:ilvl w:val="0"/>
          <w:numId w:val="1"/>
        </w:numPr>
        <w:shd w:val="clear" w:color="auto" w:fill="auto"/>
        <w:tabs>
          <w:tab w:val="left" w:pos="1037"/>
        </w:tabs>
        <w:spacing w:before="120" w:after="120" w:line="240" w:lineRule="auto"/>
        <w:ind w:firstLine="720"/>
        <w:jc w:val="both"/>
        <w:rPr>
          <w:sz w:val="28"/>
          <w:szCs w:val="28"/>
        </w:rPr>
      </w:pPr>
      <w:r w:rsidRPr="00BA067D">
        <w:rPr>
          <w:sz w:val="28"/>
          <w:szCs w:val="28"/>
        </w:rPr>
        <w:t>Số lớp:</w:t>
      </w:r>
      <w:r w:rsidR="001D0E2B" w:rsidRPr="00BA067D">
        <w:rPr>
          <w:sz w:val="28"/>
          <w:szCs w:val="28"/>
        </w:rPr>
        <w:t xml:space="preserve"> </w:t>
      </w:r>
      <w:r w:rsidR="00A5094C" w:rsidRPr="00BA067D">
        <w:rPr>
          <w:sz w:val="28"/>
          <w:szCs w:val="28"/>
        </w:rPr>
        <w:t>27</w:t>
      </w:r>
    </w:p>
    <w:p w:rsidR="00790E04" w:rsidRPr="00BA067D" w:rsidRDefault="00790E04" w:rsidP="00BA067D">
      <w:pPr>
        <w:pStyle w:val="Vnbnnidung20"/>
        <w:numPr>
          <w:ilvl w:val="0"/>
          <w:numId w:val="1"/>
        </w:numPr>
        <w:shd w:val="clear" w:color="auto" w:fill="auto"/>
        <w:tabs>
          <w:tab w:val="left" w:pos="1037"/>
        </w:tabs>
        <w:spacing w:before="120" w:after="120" w:line="240" w:lineRule="auto"/>
        <w:ind w:firstLine="720"/>
        <w:jc w:val="both"/>
        <w:rPr>
          <w:sz w:val="28"/>
          <w:szCs w:val="28"/>
        </w:rPr>
      </w:pPr>
      <w:r w:rsidRPr="00BA067D">
        <w:rPr>
          <w:sz w:val="28"/>
          <w:szCs w:val="28"/>
        </w:rPr>
        <w:t>Số học sinh:</w:t>
      </w:r>
      <w:r w:rsidR="00A5094C" w:rsidRPr="00BA067D">
        <w:rPr>
          <w:sz w:val="28"/>
          <w:szCs w:val="28"/>
        </w:rPr>
        <w:t xml:space="preserve"> 494</w:t>
      </w:r>
    </w:p>
    <w:p w:rsidR="00A5094C" w:rsidRPr="00BA067D" w:rsidRDefault="00A5094C" w:rsidP="00BA067D">
      <w:pPr>
        <w:pStyle w:val="Vnbnnidung100"/>
        <w:shd w:val="clear" w:color="auto" w:fill="auto"/>
        <w:tabs>
          <w:tab w:val="left" w:pos="1152"/>
        </w:tabs>
        <w:spacing w:before="120" w:after="120" w:line="240" w:lineRule="auto"/>
        <w:ind w:left="720"/>
        <w:jc w:val="both"/>
        <w:rPr>
          <w:sz w:val="28"/>
          <w:szCs w:val="28"/>
        </w:rPr>
      </w:pPr>
      <w:r w:rsidRPr="00BA067D">
        <w:rPr>
          <w:sz w:val="28"/>
          <w:szCs w:val="28"/>
        </w:rPr>
        <w:t xml:space="preserve">2.2. </w:t>
      </w:r>
      <w:r w:rsidRPr="00BA067D">
        <w:rPr>
          <w:b w:val="0"/>
          <w:sz w:val="28"/>
          <w:szCs w:val="28"/>
        </w:rPr>
        <w:t>Năm học 2018-2019</w:t>
      </w:r>
    </w:p>
    <w:p w:rsidR="00A5094C" w:rsidRPr="00BA067D" w:rsidRDefault="00A5094C" w:rsidP="00BA067D">
      <w:pPr>
        <w:pStyle w:val="Vnbnnidung20"/>
        <w:numPr>
          <w:ilvl w:val="0"/>
          <w:numId w:val="1"/>
        </w:numPr>
        <w:shd w:val="clear" w:color="auto" w:fill="auto"/>
        <w:tabs>
          <w:tab w:val="left" w:pos="1037"/>
        </w:tabs>
        <w:spacing w:before="120" w:after="120" w:line="240" w:lineRule="auto"/>
        <w:ind w:firstLine="720"/>
        <w:jc w:val="both"/>
        <w:rPr>
          <w:sz w:val="28"/>
          <w:szCs w:val="28"/>
        </w:rPr>
      </w:pPr>
      <w:r w:rsidRPr="00BA067D">
        <w:rPr>
          <w:sz w:val="28"/>
          <w:szCs w:val="28"/>
        </w:rPr>
        <w:t>Số lớp: 22</w:t>
      </w:r>
    </w:p>
    <w:p w:rsidR="00A5094C" w:rsidRPr="00BA067D" w:rsidRDefault="00A5094C" w:rsidP="00BA067D">
      <w:pPr>
        <w:pStyle w:val="Vnbnnidung20"/>
        <w:numPr>
          <w:ilvl w:val="0"/>
          <w:numId w:val="1"/>
        </w:numPr>
        <w:shd w:val="clear" w:color="auto" w:fill="auto"/>
        <w:tabs>
          <w:tab w:val="left" w:pos="1037"/>
        </w:tabs>
        <w:spacing w:before="120" w:after="120" w:line="240" w:lineRule="auto"/>
        <w:ind w:firstLine="720"/>
        <w:jc w:val="both"/>
        <w:rPr>
          <w:sz w:val="28"/>
          <w:szCs w:val="28"/>
        </w:rPr>
      </w:pPr>
      <w:r w:rsidRPr="00BA067D">
        <w:rPr>
          <w:sz w:val="28"/>
          <w:szCs w:val="28"/>
        </w:rPr>
        <w:t>Số học sinh: 475</w:t>
      </w:r>
    </w:p>
    <w:p w:rsidR="00790E04" w:rsidRPr="00BA067D" w:rsidRDefault="00657253" w:rsidP="00657253">
      <w:pPr>
        <w:pStyle w:val="Vnbnnidung100"/>
        <w:shd w:val="clear" w:color="auto" w:fill="auto"/>
        <w:spacing w:before="120" w:after="120" w:line="240" w:lineRule="auto"/>
        <w:jc w:val="both"/>
        <w:rPr>
          <w:sz w:val="28"/>
          <w:szCs w:val="28"/>
        </w:rPr>
      </w:pPr>
      <w:r>
        <w:rPr>
          <w:sz w:val="28"/>
          <w:szCs w:val="28"/>
        </w:rPr>
        <w:tab/>
        <w:t xml:space="preserve">3. </w:t>
      </w:r>
      <w:r w:rsidR="00790E04" w:rsidRPr="00BA067D">
        <w:rPr>
          <w:sz w:val="28"/>
          <w:szCs w:val="28"/>
        </w:rPr>
        <w:t>Thực hiện quy chế công khai, giai đoạn từ năm 2014 đến tháng 9/2019</w:t>
      </w:r>
    </w:p>
    <w:p w:rsidR="00790E04" w:rsidRPr="00BA067D" w:rsidRDefault="00657253" w:rsidP="00657253">
      <w:pPr>
        <w:pStyle w:val="Vnbnnidung20"/>
        <w:shd w:val="clear" w:color="auto" w:fill="auto"/>
        <w:spacing w:before="120" w:after="120" w:line="240" w:lineRule="auto"/>
        <w:ind w:firstLine="0"/>
        <w:jc w:val="both"/>
        <w:rPr>
          <w:sz w:val="28"/>
          <w:szCs w:val="28"/>
        </w:rPr>
      </w:pPr>
      <w:r>
        <w:rPr>
          <w:sz w:val="28"/>
          <w:szCs w:val="28"/>
        </w:rPr>
        <w:tab/>
        <w:t xml:space="preserve">1. </w:t>
      </w:r>
      <w:r w:rsidR="00790E04" w:rsidRPr="00BA067D">
        <w:rPr>
          <w:sz w:val="28"/>
          <w:szCs w:val="28"/>
        </w:rPr>
        <w:t>Chỉ đạo, hướng dẫn của Sở Giáo dục và Đào tạo hoặc Phòng Giáo dục và Đào tạo (Văn bản chi đạo, hướng dẫn hàng năm từ 2014 đến tháng 9/2019)</w:t>
      </w:r>
    </w:p>
    <w:p w:rsidR="00352B69" w:rsidRPr="00BA067D" w:rsidRDefault="00352B69" w:rsidP="00BA067D">
      <w:pPr>
        <w:pStyle w:val="Vnbnnidung20"/>
        <w:shd w:val="clear" w:color="auto" w:fill="auto"/>
        <w:spacing w:before="120" w:after="120" w:line="240" w:lineRule="auto"/>
        <w:ind w:firstLine="720"/>
        <w:jc w:val="both"/>
        <w:rPr>
          <w:sz w:val="28"/>
          <w:szCs w:val="28"/>
        </w:rPr>
      </w:pPr>
      <w:r w:rsidRPr="00BA067D">
        <w:rPr>
          <w:sz w:val="28"/>
          <w:szCs w:val="28"/>
        </w:rPr>
        <w:t>Nhà trường luôn t</w:t>
      </w:r>
      <w:r w:rsidRPr="00BA067D">
        <w:rPr>
          <w:sz w:val="28"/>
          <w:szCs w:val="28"/>
          <w:shd w:val="clear" w:color="auto" w:fill="FFFFFF"/>
        </w:rPr>
        <w:t xml:space="preserve">hực hiện theo hướng dẫn của Phòng Giáo dục và Đào tạo Vĩnh Thuận về việc triển khai thông tư số </w:t>
      </w:r>
      <w:r w:rsidR="007F7526" w:rsidRPr="00BA067D">
        <w:rPr>
          <w:sz w:val="28"/>
          <w:szCs w:val="28"/>
        </w:rPr>
        <w:t xml:space="preserve">Thông tư số 09/2009/TT-BGDĐT ngày 07/5/2009 và thông tư số </w:t>
      </w:r>
      <w:r w:rsidRPr="00BA067D">
        <w:rPr>
          <w:sz w:val="28"/>
          <w:szCs w:val="28"/>
          <w:shd w:val="clear" w:color="auto" w:fill="FFFFFF"/>
        </w:rPr>
        <w:t>36/2017/TT-BGDĐT ngày 28/12/2017 của Bộ Giáo dục và Đào tạo từ năm 2014 đến tháng tháng 9/2019</w:t>
      </w:r>
      <w:r w:rsidR="007F7526" w:rsidRPr="00BA067D">
        <w:rPr>
          <w:sz w:val="28"/>
          <w:szCs w:val="28"/>
          <w:shd w:val="clear" w:color="auto" w:fill="FFFFFF"/>
        </w:rPr>
        <w:t xml:space="preserve">. Nhìn chung nhà trường đã </w:t>
      </w:r>
      <w:r w:rsidR="007F7526" w:rsidRPr="00BA067D">
        <w:rPr>
          <w:sz w:val="28"/>
          <w:szCs w:val="28"/>
        </w:rPr>
        <w:t xml:space="preserve">thực hiện khá tốt việc </w:t>
      </w:r>
      <w:r w:rsidR="007F7526" w:rsidRPr="00BA067D">
        <w:rPr>
          <w:sz w:val="28"/>
          <w:szCs w:val="28"/>
          <w:shd w:val="clear" w:color="auto" w:fill="FFFFFF"/>
        </w:rPr>
        <w:t>công khai trong cơ sở giáo dục trường học nhằm nâng cao tính minh bạch, phát huy dân chủ, tăng cường tính tự chủ và tự chịu trách nhiệm của nhà trường trong quản lý nguồn lực và đảm bảo chất lượng giáo dục, để xã hội tham gia giám sát và đánh giá theo quy định của pháp luật.</w:t>
      </w:r>
      <w:r w:rsidR="007F7526" w:rsidRPr="00BA067D">
        <w:rPr>
          <w:sz w:val="28"/>
          <w:szCs w:val="28"/>
        </w:rPr>
        <w:t xml:space="preserve">Thực hiện công khai cam kết của nhà trường về chất lượng giáo dục thực tế, </w:t>
      </w:r>
      <w:r w:rsidR="007F7526" w:rsidRPr="00BA067D">
        <w:rPr>
          <w:sz w:val="28"/>
          <w:szCs w:val="28"/>
        </w:rPr>
        <w:lastRenderedPageBreak/>
        <w:t>về điều kiện đảm bảo chất lượng giáo dục và về thu chi tài chính để người học, các thành viên của nhà trường và xã hội tham gia giám sát và đánh giá nhà trường theo quy định của pháp luật.</w:t>
      </w:r>
    </w:p>
    <w:p w:rsidR="00790E04" w:rsidRPr="00BA067D" w:rsidRDefault="00657253" w:rsidP="00657253">
      <w:pPr>
        <w:pStyle w:val="Vnbnnidung20"/>
        <w:shd w:val="clear" w:color="auto" w:fill="auto"/>
        <w:spacing w:before="120" w:after="120" w:line="240" w:lineRule="auto"/>
        <w:ind w:firstLine="720"/>
        <w:jc w:val="both"/>
        <w:rPr>
          <w:sz w:val="28"/>
          <w:szCs w:val="28"/>
        </w:rPr>
      </w:pPr>
      <w:r>
        <w:rPr>
          <w:sz w:val="28"/>
          <w:szCs w:val="28"/>
        </w:rPr>
        <w:t xml:space="preserve">2. </w:t>
      </w:r>
      <w:r w:rsidR="00790E04" w:rsidRPr="00BA067D">
        <w:rPr>
          <w:sz w:val="28"/>
          <w:szCs w:val="28"/>
        </w:rPr>
        <w:t>Việc thực hiện công khai:</w:t>
      </w:r>
    </w:p>
    <w:p w:rsidR="00790E04" w:rsidRPr="00BA067D" w:rsidRDefault="00657253" w:rsidP="00657253">
      <w:pPr>
        <w:pStyle w:val="Vnbnnidung20"/>
        <w:shd w:val="clear" w:color="auto" w:fill="auto"/>
        <w:spacing w:before="120" w:after="120" w:line="240" w:lineRule="auto"/>
        <w:ind w:firstLine="0"/>
        <w:jc w:val="both"/>
        <w:rPr>
          <w:sz w:val="28"/>
          <w:szCs w:val="28"/>
        </w:rPr>
      </w:pPr>
      <w:r>
        <w:rPr>
          <w:sz w:val="28"/>
          <w:szCs w:val="28"/>
        </w:rPr>
        <w:tab/>
        <w:t xml:space="preserve">2.1. </w:t>
      </w:r>
      <w:r w:rsidR="00790E04" w:rsidRPr="00BA067D">
        <w:rPr>
          <w:sz w:val="28"/>
          <w:szCs w:val="28"/>
        </w:rPr>
        <w:t>Khái quát việc thực hiện công khai theo quy định tại Thông tư số 09/2009/TT-BGDĐT ngày 07/5/2009, Thông tư số 36/2017/TT-BGDĐT ngày 28/12/2017 của Bộ Giáo dục và Đào tạo</w:t>
      </w:r>
    </w:p>
    <w:p w:rsidR="00E00794" w:rsidRPr="00BA067D" w:rsidRDefault="00352B69" w:rsidP="00BA067D">
      <w:pPr>
        <w:spacing w:before="120" w:after="120" w:line="240" w:lineRule="auto"/>
        <w:ind w:firstLine="720"/>
        <w:jc w:val="both"/>
        <w:rPr>
          <w:rFonts w:ascii="Times New Roman" w:hAnsi="Times New Roman" w:cs="Times New Roman"/>
          <w:sz w:val="28"/>
          <w:szCs w:val="28"/>
          <w:shd w:val="clear" w:color="auto" w:fill="FFFFFF"/>
        </w:rPr>
      </w:pPr>
      <w:r w:rsidRPr="00BA067D">
        <w:rPr>
          <w:rFonts w:ascii="Times New Roman" w:hAnsi="Times New Roman" w:cs="Times New Roman"/>
          <w:sz w:val="28"/>
          <w:szCs w:val="28"/>
        </w:rPr>
        <w:t>Qua việc thực hiện công khai theo quy định tại Thông tư số 09/2009/TT-BGDĐT ngày 07/5/2009, Thông tư số 36/2017/TT-BGDĐT ngày 28/12/2017 của Bộ Giáo dục và Đào tạo</w:t>
      </w:r>
      <w:r w:rsidR="007F7526" w:rsidRPr="00BA067D">
        <w:rPr>
          <w:rFonts w:ascii="Times New Roman" w:hAnsi="Times New Roman" w:cs="Times New Roman"/>
          <w:sz w:val="28"/>
          <w:szCs w:val="28"/>
        </w:rPr>
        <w:t>. N</w:t>
      </w:r>
      <w:r w:rsidRPr="00BA067D">
        <w:rPr>
          <w:rFonts w:ascii="Times New Roman" w:hAnsi="Times New Roman" w:cs="Times New Roman"/>
          <w:sz w:val="28"/>
          <w:szCs w:val="28"/>
        </w:rPr>
        <w:t xml:space="preserve">hà trường đã </w:t>
      </w:r>
      <w:r w:rsidR="00E00794" w:rsidRPr="00BA067D">
        <w:rPr>
          <w:rFonts w:ascii="Times New Roman" w:hAnsi="Times New Roman" w:cs="Times New Roman"/>
          <w:sz w:val="28"/>
          <w:szCs w:val="28"/>
          <w:shd w:val="clear" w:color="auto" w:fill="FFFFFF"/>
        </w:rPr>
        <w:t xml:space="preserve">chỉ đạo tổ chức học tập, quán triệt nội dung trong Hội đồng sư phạm nhà trường. Các thành viên trong Ban chỉ đạo thực hiện theo sự phân công của trưởng, phó ban, căn cứ Qui chế công khai ban hành theo Thông tư số </w:t>
      </w:r>
      <w:r w:rsidR="003A0C3F" w:rsidRPr="00BA067D">
        <w:rPr>
          <w:rFonts w:ascii="Times New Roman" w:hAnsi="Times New Roman" w:cs="Times New Roman"/>
          <w:sz w:val="28"/>
          <w:szCs w:val="28"/>
        </w:rPr>
        <w:t xml:space="preserve">số 09/2009/TT-BGDĐT ngày 07/5/2009 và thông tư số </w:t>
      </w:r>
      <w:r w:rsidR="00E00794" w:rsidRPr="00BA067D">
        <w:rPr>
          <w:rFonts w:ascii="Times New Roman" w:hAnsi="Times New Roman" w:cs="Times New Roman"/>
          <w:sz w:val="28"/>
          <w:szCs w:val="28"/>
          <w:shd w:val="clear" w:color="auto" w:fill="FFFFFF"/>
        </w:rPr>
        <w:t>36/2017/TT-BGDĐT của Bộ Giáo dục và Đào tạo để tiến hành thu thập thông tin, số liệu kê khai và báo cáo nội dung công khai: Công khai cam kết chất lượng giáo dục và chất lượng giáo dục thực tế; Công khai điều kiện đảm bảo chất lượng giáo dục; Công khai thu, chi tài chính; đồng thời phải bảo đảm thời gian hoàn tất báo cáo để công khai trước tập thể nhà trường và cơ quan lãnh đạo Phòng Giáo dục- Đào tạo đúng lộ trình đề ra trong kế hoạch. Phó ban trực, Phó ban giám sát, ủy viên Thanh tra giúp Trưởng ban thường xuyên kiểm tra, đôn đốc thành viên Ban chỉ đạo thực hiện nghiêm túc Qui chế và văn bản hướng dẫn thực hiện kế hoạch công khai của Phòng Giáo dục và Đào tạo, cụ thể như sau:</w:t>
      </w:r>
    </w:p>
    <w:p w:rsidR="00E00794" w:rsidRPr="00BA067D" w:rsidRDefault="00E00794" w:rsidP="00BA067D">
      <w:pPr>
        <w:spacing w:before="120" w:after="120" w:line="240" w:lineRule="auto"/>
        <w:ind w:firstLine="720"/>
        <w:jc w:val="both"/>
        <w:textAlignment w:val="baseline"/>
        <w:rPr>
          <w:rFonts w:ascii="Times New Roman" w:hAnsi="Times New Roman" w:cs="Times New Roman"/>
          <w:sz w:val="28"/>
          <w:szCs w:val="28"/>
          <w:shd w:val="clear" w:color="auto" w:fill="FFFFFF"/>
        </w:rPr>
      </w:pPr>
      <w:r w:rsidRPr="00BA067D">
        <w:rPr>
          <w:rFonts w:ascii="Times New Roman" w:hAnsi="Times New Roman" w:cs="Times New Roman"/>
          <w:sz w:val="28"/>
          <w:szCs w:val="28"/>
          <w:shd w:val="clear" w:color="auto" w:fill="FFFFFF"/>
        </w:rPr>
        <w:t>Hiệu trưởng (trưởng ban): chịu trách nhiệm thực hiện quản lý và công khai đội ngũ, cán bộ quản lý, tài chính, tài sản, thực hiện kiểm định chất lượng giáo dục của đơn vị. Thực hiện công tác thi đua khen thưởng, động viên, giám sát, đôn đốc các hoạt động công khai của đơn vị.</w:t>
      </w:r>
    </w:p>
    <w:p w:rsidR="00E00794" w:rsidRPr="00BA067D" w:rsidRDefault="00E00794" w:rsidP="00BA067D">
      <w:pPr>
        <w:spacing w:before="120" w:after="120" w:line="240" w:lineRule="auto"/>
        <w:ind w:firstLine="720"/>
        <w:jc w:val="both"/>
        <w:textAlignment w:val="baseline"/>
        <w:rPr>
          <w:rFonts w:ascii="Times New Roman" w:hAnsi="Times New Roman" w:cs="Times New Roman"/>
          <w:sz w:val="28"/>
          <w:szCs w:val="28"/>
          <w:shd w:val="clear" w:color="auto" w:fill="FFFFFF"/>
        </w:rPr>
      </w:pPr>
      <w:r w:rsidRPr="00BA067D">
        <w:rPr>
          <w:rFonts w:ascii="Times New Roman" w:hAnsi="Times New Roman" w:cs="Times New Roman"/>
          <w:sz w:val="28"/>
          <w:szCs w:val="28"/>
          <w:shd w:val="clear" w:color="auto" w:fill="FFFFFF"/>
        </w:rPr>
        <w:t>Phó hiệu trưởng (phó trưởng ban): chịu trách nhiệm thực hiện quản lý và công khai chất lượng giáo dục và chất lượng giáo dục thực tế, của đơn vị. Phối hợp cùng với Hiệu trưởng thực hiện kiểm định chất lượng giáo dục của đơn vị.</w:t>
      </w:r>
    </w:p>
    <w:p w:rsidR="00E00794" w:rsidRPr="00BA067D" w:rsidRDefault="00E00794" w:rsidP="00BA067D">
      <w:pPr>
        <w:spacing w:before="120" w:after="120" w:line="240" w:lineRule="auto"/>
        <w:ind w:firstLine="720"/>
        <w:jc w:val="both"/>
        <w:textAlignment w:val="baseline"/>
        <w:rPr>
          <w:rFonts w:ascii="Times New Roman" w:hAnsi="Times New Roman" w:cs="Times New Roman"/>
          <w:sz w:val="28"/>
          <w:szCs w:val="28"/>
          <w:shd w:val="clear" w:color="auto" w:fill="FFFFFF"/>
        </w:rPr>
      </w:pPr>
      <w:r w:rsidRPr="00BA067D">
        <w:rPr>
          <w:rFonts w:ascii="Times New Roman" w:hAnsi="Times New Roman" w:cs="Times New Roman"/>
          <w:spacing w:val="-4"/>
          <w:sz w:val="28"/>
          <w:szCs w:val="28"/>
          <w:shd w:val="clear" w:color="auto" w:fill="FFFFFF"/>
        </w:rPr>
        <w:t xml:space="preserve">Chủ tịch công đoàn </w:t>
      </w:r>
      <w:r w:rsidRPr="00BA067D">
        <w:rPr>
          <w:rFonts w:ascii="Times New Roman" w:hAnsi="Times New Roman" w:cs="Times New Roman"/>
          <w:sz w:val="28"/>
          <w:szCs w:val="28"/>
          <w:shd w:val="clear" w:color="auto" w:fill="FFFFFF"/>
        </w:rPr>
        <w:t>(phó trưởng ban)</w:t>
      </w:r>
      <w:r w:rsidRPr="00BA067D">
        <w:rPr>
          <w:rFonts w:ascii="Times New Roman" w:hAnsi="Times New Roman" w:cs="Times New Roman"/>
          <w:spacing w:val="-4"/>
          <w:sz w:val="28"/>
          <w:szCs w:val="28"/>
          <w:shd w:val="clear" w:color="auto" w:fill="FFFFFF"/>
        </w:rPr>
        <w:t>: chịu trách nhiệm thực hiện quản lý và công khai về cơ sở vật chất và cùng với Hiệu trưởng thực hiện kiểm định chất lượng giáo dục của đơn vị.</w:t>
      </w:r>
    </w:p>
    <w:p w:rsidR="00E00794" w:rsidRPr="00BA067D" w:rsidRDefault="00E00794" w:rsidP="00BA067D">
      <w:pPr>
        <w:spacing w:before="120" w:after="120" w:line="240" w:lineRule="auto"/>
        <w:ind w:firstLine="720"/>
        <w:jc w:val="both"/>
        <w:textAlignment w:val="baseline"/>
        <w:rPr>
          <w:rFonts w:ascii="Times New Roman" w:hAnsi="Times New Roman" w:cs="Times New Roman"/>
          <w:sz w:val="28"/>
          <w:szCs w:val="28"/>
          <w:shd w:val="clear" w:color="auto" w:fill="FFFFFF"/>
        </w:rPr>
      </w:pPr>
      <w:r w:rsidRPr="00BA067D">
        <w:rPr>
          <w:rFonts w:ascii="Times New Roman" w:hAnsi="Times New Roman" w:cs="Times New Roman"/>
          <w:sz w:val="28"/>
          <w:szCs w:val="28"/>
          <w:shd w:val="clear" w:color="auto" w:fill="FFFFFF"/>
        </w:rPr>
        <w:t>Tổ trưởng chuyên môn: Thực hiện thống kê kết quả giảng dạy và giáo dục của cá nhân, tổ, kết quả tự bồi dưỡng nâng cao trình độ, tự đánh giá phân loại giáo viên trong tổ hàng năm để thực hiện công khai theo quy định.</w:t>
      </w:r>
    </w:p>
    <w:p w:rsidR="00352B69" w:rsidRPr="00BA067D" w:rsidRDefault="00E00794" w:rsidP="00BA067D">
      <w:pPr>
        <w:spacing w:before="120" w:after="120" w:line="240" w:lineRule="auto"/>
        <w:ind w:firstLine="720"/>
        <w:jc w:val="both"/>
        <w:textAlignment w:val="baseline"/>
        <w:rPr>
          <w:rFonts w:ascii="Times New Roman" w:hAnsi="Times New Roman" w:cs="Times New Roman"/>
          <w:sz w:val="28"/>
          <w:szCs w:val="28"/>
          <w:shd w:val="clear" w:color="auto" w:fill="FFFFFF"/>
        </w:rPr>
      </w:pPr>
      <w:r w:rsidRPr="00BA067D">
        <w:rPr>
          <w:rFonts w:ascii="Times New Roman" w:hAnsi="Times New Roman" w:cs="Times New Roman"/>
          <w:sz w:val="28"/>
          <w:szCs w:val="28"/>
          <w:shd w:val="clear" w:color="auto" w:fill="FFFFFF"/>
        </w:rPr>
        <w:t>Bộ phận tài vụ: Quyết toán thu, chi theo quy định, lưu giữ chứng từ tài chính khoa học để phục vụ cho công tác kiểm tra giám sát khi được yêu cầu.</w:t>
      </w:r>
    </w:p>
    <w:p w:rsidR="00790E04" w:rsidRPr="00BA067D" w:rsidRDefault="00353BE4" w:rsidP="00BA067D">
      <w:pPr>
        <w:pStyle w:val="Vnbnnidung20"/>
        <w:shd w:val="clear" w:color="auto" w:fill="auto"/>
        <w:spacing w:before="120" w:after="120" w:line="240" w:lineRule="auto"/>
        <w:ind w:firstLine="0"/>
        <w:jc w:val="both"/>
        <w:rPr>
          <w:sz w:val="28"/>
          <w:szCs w:val="28"/>
        </w:rPr>
      </w:pPr>
      <w:r w:rsidRPr="00BA067D">
        <w:rPr>
          <w:sz w:val="28"/>
          <w:szCs w:val="28"/>
        </w:rPr>
        <w:tab/>
        <w:t xml:space="preserve">2.2. </w:t>
      </w:r>
      <w:r w:rsidR="00790E04" w:rsidRPr="00BA067D">
        <w:rPr>
          <w:sz w:val="28"/>
          <w:szCs w:val="28"/>
        </w:rPr>
        <w:t>Thực hiện công khai:</w:t>
      </w:r>
    </w:p>
    <w:p w:rsidR="00790E04" w:rsidRPr="00BA067D" w:rsidRDefault="00790E04" w:rsidP="00BA067D">
      <w:pPr>
        <w:pStyle w:val="Vnbnnidung20"/>
        <w:numPr>
          <w:ilvl w:val="0"/>
          <w:numId w:val="1"/>
        </w:numPr>
        <w:shd w:val="clear" w:color="auto" w:fill="auto"/>
        <w:tabs>
          <w:tab w:val="left" w:pos="1037"/>
        </w:tabs>
        <w:spacing w:before="120" w:after="120" w:line="240" w:lineRule="auto"/>
        <w:ind w:firstLine="720"/>
        <w:rPr>
          <w:sz w:val="28"/>
          <w:szCs w:val="28"/>
        </w:rPr>
      </w:pPr>
      <w:r w:rsidRPr="00BA067D">
        <w:rPr>
          <w:sz w:val="28"/>
          <w:szCs w:val="28"/>
        </w:rPr>
        <w:t xml:space="preserve">Công khai cam kết chất lượng giáo dục và chất lượng giáo dục thực tế </w:t>
      </w:r>
    </w:p>
    <w:p w:rsidR="00790E04" w:rsidRPr="00BA067D" w:rsidRDefault="00790E04" w:rsidP="00BA067D">
      <w:pPr>
        <w:pStyle w:val="Vnbnnidung20"/>
        <w:shd w:val="clear" w:color="auto" w:fill="auto"/>
        <w:tabs>
          <w:tab w:val="left" w:pos="1037"/>
        </w:tabs>
        <w:spacing w:before="120" w:after="120" w:line="240" w:lineRule="auto"/>
        <w:ind w:firstLine="720"/>
        <w:rPr>
          <w:sz w:val="28"/>
          <w:szCs w:val="28"/>
        </w:rPr>
      </w:pPr>
      <w:r w:rsidRPr="00BA067D">
        <w:rPr>
          <w:sz w:val="28"/>
          <w:szCs w:val="28"/>
        </w:rPr>
        <w:t>+ Biểu mẫu công khai:</w:t>
      </w:r>
      <w:r w:rsidR="00F82768" w:rsidRPr="00BA067D">
        <w:rPr>
          <w:sz w:val="28"/>
          <w:szCs w:val="28"/>
        </w:rPr>
        <w:t xml:space="preserve"> Biểu số 5 và số 6</w:t>
      </w:r>
    </w:p>
    <w:p w:rsidR="00790E04" w:rsidRPr="00BA067D" w:rsidRDefault="00790E04" w:rsidP="00BA067D">
      <w:pPr>
        <w:pStyle w:val="NormalWeb"/>
        <w:spacing w:before="120" w:beforeAutospacing="0" w:after="120" w:afterAutospacing="0"/>
        <w:ind w:firstLine="720"/>
        <w:jc w:val="both"/>
        <w:rPr>
          <w:sz w:val="28"/>
          <w:szCs w:val="28"/>
          <w:shd w:val="clear" w:color="auto" w:fill="FFFFFF"/>
        </w:rPr>
      </w:pPr>
      <w:r w:rsidRPr="00BA067D">
        <w:rPr>
          <w:sz w:val="28"/>
          <w:szCs w:val="28"/>
        </w:rPr>
        <w:lastRenderedPageBreak/>
        <w:t>+ Hình thức công khai:</w:t>
      </w:r>
      <w:r w:rsidR="00F82768" w:rsidRPr="00BA067D">
        <w:rPr>
          <w:sz w:val="28"/>
          <w:szCs w:val="28"/>
        </w:rPr>
        <w:t xml:space="preserve"> </w:t>
      </w:r>
      <w:r w:rsidR="00F82768" w:rsidRPr="00BA067D">
        <w:rPr>
          <w:sz w:val="28"/>
          <w:szCs w:val="28"/>
          <w:shd w:val="clear" w:color="auto" w:fill="FFFFFF"/>
        </w:rPr>
        <w:t>Công khai qua các buổi họp Hội đồng sư phạm, Họp Ban đại diện CMHS nhà trường, họp PHHS qua các kỳ. Dán thông báo, bảng tin. Công khai trên trang web của trường: Web trường tiểu học Vĩnh Thuận 1.</w:t>
      </w:r>
    </w:p>
    <w:p w:rsidR="00790E04" w:rsidRPr="00BA067D" w:rsidRDefault="00790E04" w:rsidP="00BA067D">
      <w:pPr>
        <w:pStyle w:val="Vnbnnidung20"/>
        <w:numPr>
          <w:ilvl w:val="0"/>
          <w:numId w:val="1"/>
        </w:numPr>
        <w:shd w:val="clear" w:color="auto" w:fill="auto"/>
        <w:tabs>
          <w:tab w:val="left" w:pos="1037"/>
        </w:tabs>
        <w:spacing w:before="120" w:after="120" w:line="240" w:lineRule="auto"/>
        <w:ind w:firstLine="720"/>
        <w:rPr>
          <w:sz w:val="28"/>
          <w:szCs w:val="28"/>
        </w:rPr>
      </w:pPr>
      <w:r w:rsidRPr="00BA067D">
        <w:rPr>
          <w:sz w:val="28"/>
          <w:szCs w:val="28"/>
        </w:rPr>
        <w:t xml:space="preserve">Công khai điều kiện đảm bảo chất lượng </w:t>
      </w:r>
    </w:p>
    <w:p w:rsidR="00790E04" w:rsidRPr="00BA067D" w:rsidRDefault="00790E04" w:rsidP="00BA067D">
      <w:pPr>
        <w:pStyle w:val="Vnbnnidung20"/>
        <w:shd w:val="clear" w:color="auto" w:fill="auto"/>
        <w:tabs>
          <w:tab w:val="left" w:pos="1037"/>
        </w:tabs>
        <w:spacing w:before="120" w:after="120" w:line="240" w:lineRule="auto"/>
        <w:ind w:firstLine="720"/>
        <w:rPr>
          <w:sz w:val="28"/>
          <w:szCs w:val="28"/>
        </w:rPr>
      </w:pPr>
      <w:r w:rsidRPr="00BA067D">
        <w:rPr>
          <w:sz w:val="28"/>
          <w:szCs w:val="28"/>
        </w:rPr>
        <w:t>+ Biếu mẫu công khai:</w:t>
      </w:r>
      <w:r w:rsidR="000140C2" w:rsidRPr="00BA067D">
        <w:rPr>
          <w:sz w:val="28"/>
          <w:szCs w:val="28"/>
        </w:rPr>
        <w:t xml:space="preserve"> Biểu số 7 và số 8</w:t>
      </w:r>
    </w:p>
    <w:p w:rsidR="00790E04" w:rsidRPr="00BA067D" w:rsidRDefault="00790E04" w:rsidP="00BA067D">
      <w:pPr>
        <w:pStyle w:val="NormalWeb"/>
        <w:spacing w:before="120" w:beforeAutospacing="0" w:after="120" w:afterAutospacing="0"/>
        <w:ind w:firstLine="720"/>
        <w:jc w:val="both"/>
        <w:rPr>
          <w:sz w:val="28"/>
          <w:szCs w:val="28"/>
          <w:shd w:val="clear" w:color="auto" w:fill="FFFFFF"/>
        </w:rPr>
      </w:pPr>
      <w:r w:rsidRPr="00BA067D">
        <w:rPr>
          <w:sz w:val="28"/>
          <w:szCs w:val="28"/>
        </w:rPr>
        <w:t>+ Hình thức công khai:</w:t>
      </w:r>
      <w:r w:rsidR="000140C2" w:rsidRPr="00BA067D">
        <w:rPr>
          <w:sz w:val="28"/>
          <w:szCs w:val="28"/>
        </w:rPr>
        <w:t xml:space="preserve"> </w:t>
      </w:r>
      <w:r w:rsidR="000140C2" w:rsidRPr="00BA067D">
        <w:rPr>
          <w:sz w:val="28"/>
          <w:szCs w:val="28"/>
          <w:shd w:val="clear" w:color="auto" w:fill="FFFFFF"/>
        </w:rPr>
        <w:t>Công khai qua các buổi họp Hội đồng sư phạm, Họp Ban đại diện CMHS nhà trường, họp PHHS qua các kỳ. Dán thông báo, bảng tin. Công khai trên trang web của trường: Web trường tiểu học Vĩnh Thuận 1.</w:t>
      </w:r>
    </w:p>
    <w:p w:rsidR="00790E04" w:rsidRPr="00BA067D" w:rsidRDefault="00790E04" w:rsidP="00BA067D">
      <w:pPr>
        <w:pStyle w:val="Vnbnnidung20"/>
        <w:numPr>
          <w:ilvl w:val="0"/>
          <w:numId w:val="1"/>
        </w:numPr>
        <w:shd w:val="clear" w:color="auto" w:fill="auto"/>
        <w:tabs>
          <w:tab w:val="left" w:pos="1042"/>
        </w:tabs>
        <w:spacing w:before="120" w:after="120" w:line="240" w:lineRule="auto"/>
        <w:ind w:firstLine="720"/>
        <w:rPr>
          <w:sz w:val="28"/>
          <w:szCs w:val="28"/>
        </w:rPr>
      </w:pPr>
      <w:r w:rsidRPr="00BA067D">
        <w:rPr>
          <w:sz w:val="28"/>
          <w:szCs w:val="28"/>
        </w:rPr>
        <w:t xml:space="preserve">Công khai tài chính </w:t>
      </w:r>
    </w:p>
    <w:p w:rsidR="00790E04" w:rsidRPr="00BA067D" w:rsidRDefault="00790E04" w:rsidP="00BA067D">
      <w:pPr>
        <w:pStyle w:val="Vnbnnidung20"/>
        <w:shd w:val="clear" w:color="auto" w:fill="auto"/>
        <w:tabs>
          <w:tab w:val="left" w:pos="1042"/>
        </w:tabs>
        <w:spacing w:before="120" w:after="120" w:line="240" w:lineRule="auto"/>
        <w:ind w:firstLine="720"/>
        <w:rPr>
          <w:sz w:val="28"/>
          <w:szCs w:val="28"/>
        </w:rPr>
      </w:pPr>
      <w:r w:rsidRPr="00BA067D">
        <w:rPr>
          <w:sz w:val="28"/>
          <w:szCs w:val="28"/>
        </w:rPr>
        <w:t>+ Biểu mẫu công khai:</w:t>
      </w:r>
      <w:r w:rsidR="000140C2" w:rsidRPr="00BA067D">
        <w:rPr>
          <w:sz w:val="28"/>
          <w:szCs w:val="28"/>
        </w:rPr>
        <w:t xml:space="preserve"> Biểu mẫu quyết toán thu, chi do ngành quy định</w:t>
      </w:r>
    </w:p>
    <w:p w:rsidR="00790E04" w:rsidRPr="00BA067D" w:rsidRDefault="00790E04" w:rsidP="00BA067D">
      <w:pPr>
        <w:pStyle w:val="Vnbnnidung20"/>
        <w:shd w:val="clear" w:color="auto" w:fill="auto"/>
        <w:spacing w:before="120" w:after="120" w:line="240" w:lineRule="auto"/>
        <w:ind w:firstLine="720"/>
        <w:jc w:val="both"/>
        <w:rPr>
          <w:sz w:val="28"/>
          <w:szCs w:val="28"/>
        </w:rPr>
      </w:pPr>
      <w:r w:rsidRPr="00BA067D">
        <w:rPr>
          <w:sz w:val="28"/>
          <w:szCs w:val="28"/>
        </w:rPr>
        <w:t>+ Hình thức công khai:</w:t>
      </w:r>
      <w:r w:rsidR="000140C2" w:rsidRPr="00BA067D">
        <w:rPr>
          <w:sz w:val="28"/>
          <w:szCs w:val="28"/>
        </w:rPr>
        <w:t xml:space="preserve"> </w:t>
      </w:r>
      <w:r w:rsidR="000140C2" w:rsidRPr="00BA067D">
        <w:rPr>
          <w:sz w:val="28"/>
          <w:szCs w:val="28"/>
          <w:shd w:val="clear" w:color="auto" w:fill="FFFFFF"/>
        </w:rPr>
        <w:t>Công khai qua các buổi họp Hội đồng sư phạm, Họp Ban đại diện CMHS nhà trường, họp PHHS qua các kỳ. Dán thông báo, bảng tin.</w:t>
      </w:r>
    </w:p>
    <w:p w:rsidR="00790E04" w:rsidRPr="00BA067D" w:rsidRDefault="00657253" w:rsidP="00657253">
      <w:pPr>
        <w:pStyle w:val="Vnbnnidung100"/>
        <w:shd w:val="clear" w:color="auto" w:fill="auto"/>
        <w:spacing w:before="120" w:after="120" w:line="240" w:lineRule="auto"/>
        <w:jc w:val="both"/>
        <w:rPr>
          <w:sz w:val="28"/>
          <w:szCs w:val="28"/>
        </w:rPr>
      </w:pPr>
      <w:r>
        <w:rPr>
          <w:sz w:val="28"/>
          <w:szCs w:val="28"/>
        </w:rPr>
        <w:tab/>
        <w:t xml:space="preserve">4. </w:t>
      </w:r>
      <w:r w:rsidR="00790E04" w:rsidRPr="00BA067D">
        <w:rPr>
          <w:sz w:val="28"/>
          <w:szCs w:val="28"/>
        </w:rPr>
        <w:t>Tồn tại, hạn chế; khó khăn, vướng mắc</w:t>
      </w:r>
    </w:p>
    <w:p w:rsidR="00E753F4" w:rsidRDefault="00E753F4" w:rsidP="00E753F4">
      <w:pPr>
        <w:pStyle w:val="Vnbnnidung20"/>
        <w:shd w:val="clear" w:color="auto" w:fill="auto"/>
        <w:tabs>
          <w:tab w:val="left" w:pos="1037"/>
        </w:tabs>
        <w:spacing w:before="120" w:after="120" w:line="240" w:lineRule="auto"/>
        <w:ind w:firstLine="0"/>
        <w:jc w:val="both"/>
        <w:rPr>
          <w:sz w:val="28"/>
          <w:szCs w:val="28"/>
        </w:rPr>
      </w:pPr>
      <w:r>
        <w:rPr>
          <w:sz w:val="28"/>
          <w:szCs w:val="28"/>
        </w:rPr>
        <w:tab/>
        <w:t>Cơ sở vật chất, trang thiết bị trường học còn thiếu chưa đáp ứng tốt cho công tác dạy và học (thiếu nhà đa năng, phòng dạy bộ môn, nhà vệ sinh, thiết bị dạy học đã qua nhiều năm sử dụng nên bị hư hỏng</w:t>
      </w:r>
      <w:r w:rsidR="00C702C6">
        <w:rPr>
          <w:sz w:val="28"/>
          <w:szCs w:val="28"/>
        </w:rPr>
        <w:t xml:space="preserve"> nhiều</w:t>
      </w:r>
      <w:r>
        <w:rPr>
          <w:sz w:val="28"/>
          <w:szCs w:val="28"/>
        </w:rPr>
        <w:t>)</w:t>
      </w:r>
    </w:p>
    <w:p w:rsidR="00E753F4" w:rsidRDefault="00E753F4" w:rsidP="00E753F4">
      <w:pPr>
        <w:pStyle w:val="Vnbnnidung20"/>
        <w:shd w:val="clear" w:color="auto" w:fill="auto"/>
        <w:tabs>
          <w:tab w:val="left" w:pos="1037"/>
        </w:tabs>
        <w:spacing w:before="120" w:after="120" w:line="240" w:lineRule="auto"/>
        <w:ind w:firstLine="0"/>
        <w:jc w:val="both"/>
        <w:rPr>
          <w:sz w:val="28"/>
          <w:szCs w:val="28"/>
        </w:rPr>
      </w:pPr>
      <w:r>
        <w:rPr>
          <w:sz w:val="28"/>
          <w:szCs w:val="28"/>
        </w:rPr>
        <w:tab/>
        <w:t xml:space="preserve">Về biên chế </w:t>
      </w:r>
      <w:r w:rsidRPr="0011429B">
        <w:rPr>
          <w:sz w:val="28"/>
          <w:szCs w:val="28"/>
        </w:rPr>
        <w:t>nhân sự</w:t>
      </w:r>
      <w:r w:rsidR="0011429B" w:rsidRPr="0011429B">
        <w:rPr>
          <w:sz w:val="28"/>
          <w:szCs w:val="28"/>
        </w:rPr>
        <w:t>:</w:t>
      </w:r>
      <w:r>
        <w:rPr>
          <w:sz w:val="28"/>
          <w:szCs w:val="28"/>
        </w:rPr>
        <w:t xml:space="preserve"> Giáo viên còn kiêm nhiệm làm công tác văn phòng (Kế toán; Thư viện-Thiết bị; Văn thư; Y tế học đường) nên việc thực hiện nhiệm vụ chưa đạt hiệu quả cao, chưa đúng với khung vị trí việc làm.</w:t>
      </w:r>
    </w:p>
    <w:p w:rsidR="00790E04" w:rsidRPr="00BA067D" w:rsidRDefault="00657253" w:rsidP="00657253">
      <w:pPr>
        <w:pStyle w:val="Vnbnnidung100"/>
        <w:shd w:val="clear" w:color="auto" w:fill="auto"/>
        <w:spacing w:before="120" w:after="120" w:line="240" w:lineRule="auto"/>
        <w:ind w:firstLine="720"/>
        <w:jc w:val="both"/>
        <w:rPr>
          <w:sz w:val="28"/>
          <w:szCs w:val="28"/>
        </w:rPr>
      </w:pPr>
      <w:r>
        <w:rPr>
          <w:sz w:val="28"/>
          <w:szCs w:val="28"/>
        </w:rPr>
        <w:t>5</w:t>
      </w:r>
      <w:r w:rsidR="00790E04" w:rsidRPr="00BA067D">
        <w:rPr>
          <w:sz w:val="28"/>
          <w:szCs w:val="28"/>
        </w:rPr>
        <w:t>. Kiến nghị, đề xuất</w:t>
      </w:r>
    </w:p>
    <w:p w:rsidR="00A852F7" w:rsidRDefault="00E753F4" w:rsidP="00BA067D">
      <w:pPr>
        <w:pStyle w:val="Vnbnnidung20"/>
        <w:shd w:val="clear" w:color="auto" w:fill="auto"/>
        <w:spacing w:before="120" w:after="120" w:line="240" w:lineRule="auto"/>
        <w:ind w:firstLine="720"/>
        <w:jc w:val="both"/>
        <w:rPr>
          <w:sz w:val="28"/>
          <w:szCs w:val="28"/>
        </w:rPr>
      </w:pPr>
      <w:r>
        <w:rPr>
          <w:sz w:val="28"/>
          <w:szCs w:val="28"/>
        </w:rPr>
        <w:t xml:space="preserve">Đầu tư thêm cơ sở vật chất (nhà đa năng, phòng dạy bộ môn, nhà vệ sinh, trang thiết bị dạy học). </w:t>
      </w:r>
      <w:r w:rsidR="00A852F7">
        <w:rPr>
          <w:sz w:val="28"/>
          <w:szCs w:val="28"/>
        </w:rPr>
        <w:t>Tuyển thêm viên chức chuyên trách làm công tác Y tế học đường, tài chính kế toán, Văn thư, thư viện-thiết bị theo khung vị trí việc làm.</w:t>
      </w:r>
    </w:p>
    <w:p w:rsidR="00790E04" w:rsidRDefault="00657253" w:rsidP="00BA067D">
      <w:pPr>
        <w:pStyle w:val="Vnbnnidung20"/>
        <w:shd w:val="clear" w:color="auto" w:fill="auto"/>
        <w:spacing w:before="120" w:after="120" w:line="240" w:lineRule="auto"/>
        <w:ind w:firstLine="720"/>
        <w:jc w:val="both"/>
        <w:rPr>
          <w:sz w:val="28"/>
          <w:szCs w:val="28"/>
        </w:rPr>
      </w:pPr>
      <w:r>
        <w:rPr>
          <w:sz w:val="28"/>
          <w:szCs w:val="28"/>
        </w:rPr>
        <w:t>Trên đây là báo cáo c</w:t>
      </w:r>
      <w:r w:rsidRPr="00BA067D">
        <w:rPr>
          <w:sz w:val="28"/>
          <w:szCs w:val="28"/>
        </w:rPr>
        <w:t>ông tác quản lý nhà nước về giáo dục, đào tạo</w:t>
      </w:r>
      <w:r w:rsidR="00A852F7">
        <w:rPr>
          <w:sz w:val="28"/>
          <w:szCs w:val="28"/>
        </w:rPr>
        <w:t xml:space="preserve"> của trường T</w:t>
      </w:r>
      <w:r>
        <w:rPr>
          <w:sz w:val="28"/>
          <w:szCs w:val="28"/>
        </w:rPr>
        <w:t>iểu học Vĩnh Thuận 1.</w:t>
      </w:r>
    </w:p>
    <w:p w:rsidR="00657253" w:rsidRPr="00657253" w:rsidRDefault="00657253" w:rsidP="00657253">
      <w:pPr>
        <w:pStyle w:val="Vnbnnidung20"/>
        <w:shd w:val="clear" w:color="auto" w:fill="auto"/>
        <w:spacing w:before="120" w:after="120" w:line="240" w:lineRule="auto"/>
        <w:ind w:left="5040" w:firstLine="720"/>
        <w:jc w:val="both"/>
        <w:rPr>
          <w:b/>
          <w:sz w:val="28"/>
          <w:szCs w:val="28"/>
        </w:rPr>
      </w:pPr>
      <w:r w:rsidRPr="00657253">
        <w:rPr>
          <w:b/>
          <w:sz w:val="28"/>
          <w:szCs w:val="28"/>
        </w:rPr>
        <w:t>HIỆU TRƯỞNG</w:t>
      </w:r>
    </w:p>
    <w:p w:rsidR="00657253" w:rsidRDefault="00657253" w:rsidP="00C702C6">
      <w:pPr>
        <w:pStyle w:val="Vnbnnidung20"/>
        <w:shd w:val="clear" w:color="auto" w:fill="auto"/>
        <w:spacing w:before="120" w:after="120" w:line="240" w:lineRule="auto"/>
        <w:ind w:firstLine="0"/>
        <w:jc w:val="both"/>
        <w:rPr>
          <w:b/>
          <w:sz w:val="28"/>
          <w:szCs w:val="28"/>
        </w:rPr>
      </w:pPr>
    </w:p>
    <w:p w:rsidR="004E1866" w:rsidRPr="00657253" w:rsidRDefault="004E1866" w:rsidP="00C702C6">
      <w:pPr>
        <w:pStyle w:val="Vnbnnidung20"/>
        <w:shd w:val="clear" w:color="auto" w:fill="auto"/>
        <w:spacing w:before="120" w:after="120" w:line="240" w:lineRule="auto"/>
        <w:ind w:firstLine="0"/>
        <w:jc w:val="both"/>
        <w:rPr>
          <w:b/>
          <w:sz w:val="28"/>
          <w:szCs w:val="28"/>
        </w:rPr>
      </w:pPr>
      <w:bookmarkStart w:id="0" w:name="_GoBack"/>
      <w:bookmarkEnd w:id="0"/>
    </w:p>
    <w:p w:rsidR="00657253" w:rsidRPr="00657253" w:rsidRDefault="00657253" w:rsidP="00BA067D">
      <w:pPr>
        <w:pStyle w:val="Vnbnnidung20"/>
        <w:shd w:val="clear" w:color="auto" w:fill="auto"/>
        <w:spacing w:before="120" w:after="120" w:line="240" w:lineRule="auto"/>
        <w:ind w:firstLine="720"/>
        <w:jc w:val="both"/>
        <w:rPr>
          <w:b/>
          <w:sz w:val="28"/>
          <w:szCs w:val="28"/>
        </w:rPr>
      </w:pPr>
    </w:p>
    <w:p w:rsidR="00657253" w:rsidRPr="00657253" w:rsidRDefault="00657253" w:rsidP="00657253">
      <w:pPr>
        <w:pStyle w:val="Vnbnnidung20"/>
        <w:shd w:val="clear" w:color="auto" w:fill="auto"/>
        <w:spacing w:before="120" w:after="120" w:line="240" w:lineRule="auto"/>
        <w:ind w:left="5040" w:firstLine="720"/>
        <w:jc w:val="both"/>
        <w:rPr>
          <w:b/>
          <w:sz w:val="28"/>
          <w:szCs w:val="28"/>
        </w:rPr>
      </w:pPr>
      <w:r w:rsidRPr="00657253">
        <w:rPr>
          <w:b/>
          <w:sz w:val="28"/>
          <w:szCs w:val="28"/>
        </w:rPr>
        <w:t>Lê Hoàng Kiệt</w:t>
      </w:r>
    </w:p>
    <w:p w:rsidR="00792DF3" w:rsidRPr="00BA067D" w:rsidRDefault="00792DF3" w:rsidP="00BA067D">
      <w:pPr>
        <w:spacing w:after="0" w:line="240" w:lineRule="auto"/>
        <w:ind w:firstLine="720"/>
        <w:rPr>
          <w:sz w:val="28"/>
          <w:szCs w:val="28"/>
        </w:rPr>
      </w:pPr>
    </w:p>
    <w:sectPr w:rsidR="00792DF3" w:rsidRPr="00BA067D" w:rsidSect="00C702C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D1786"/>
    <w:multiLevelType w:val="multilevel"/>
    <w:tmpl w:val="27FE85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AC6480"/>
    <w:multiLevelType w:val="hybridMultilevel"/>
    <w:tmpl w:val="BFCC963E"/>
    <w:lvl w:ilvl="0" w:tplc="56A45386">
      <w:start w:val="1"/>
      <w:numFmt w:val="bullet"/>
      <w:lvlText w:val="-"/>
      <w:lvlJc w:val="left"/>
      <w:pPr>
        <w:ind w:left="930" w:hanging="360"/>
      </w:pPr>
      <w:rPr>
        <w:rFonts w:ascii="Calibri" w:eastAsiaTheme="minorHAnsi" w:hAnsi="Calibri" w:cs="Calibri"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nsid w:val="320071DD"/>
    <w:multiLevelType w:val="multilevel"/>
    <w:tmpl w:val="EF08BB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DB42E4"/>
    <w:multiLevelType w:val="hybridMultilevel"/>
    <w:tmpl w:val="2E10A266"/>
    <w:lvl w:ilvl="0" w:tplc="3E6C2DBE">
      <w:start w:val="2"/>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48802555"/>
    <w:multiLevelType w:val="multilevel"/>
    <w:tmpl w:val="DF4AC8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1747C7"/>
    <w:multiLevelType w:val="multilevel"/>
    <w:tmpl w:val="E092FB7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95856C7"/>
    <w:multiLevelType w:val="multilevel"/>
    <w:tmpl w:val="D4A41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E04"/>
    <w:rsid w:val="000140C2"/>
    <w:rsid w:val="00031C55"/>
    <w:rsid w:val="000F76DA"/>
    <w:rsid w:val="0011429B"/>
    <w:rsid w:val="001D0E2B"/>
    <w:rsid w:val="00216397"/>
    <w:rsid w:val="0022568C"/>
    <w:rsid w:val="002A305E"/>
    <w:rsid w:val="00303D9F"/>
    <w:rsid w:val="00352B69"/>
    <w:rsid w:val="00353BE4"/>
    <w:rsid w:val="003751D7"/>
    <w:rsid w:val="003A0C3F"/>
    <w:rsid w:val="004501D1"/>
    <w:rsid w:val="004B5988"/>
    <w:rsid w:val="004E1866"/>
    <w:rsid w:val="004E1B0D"/>
    <w:rsid w:val="006417EB"/>
    <w:rsid w:val="00657253"/>
    <w:rsid w:val="00696707"/>
    <w:rsid w:val="006A1122"/>
    <w:rsid w:val="00790E04"/>
    <w:rsid w:val="00792DF3"/>
    <w:rsid w:val="007F7526"/>
    <w:rsid w:val="00826CC1"/>
    <w:rsid w:val="008673D8"/>
    <w:rsid w:val="008D0163"/>
    <w:rsid w:val="008D3537"/>
    <w:rsid w:val="009A6AE7"/>
    <w:rsid w:val="00A5094C"/>
    <w:rsid w:val="00A852F7"/>
    <w:rsid w:val="00B313AA"/>
    <w:rsid w:val="00B527CA"/>
    <w:rsid w:val="00B83E8F"/>
    <w:rsid w:val="00BA067D"/>
    <w:rsid w:val="00BE22C2"/>
    <w:rsid w:val="00C2269D"/>
    <w:rsid w:val="00C702C6"/>
    <w:rsid w:val="00D079C2"/>
    <w:rsid w:val="00D23283"/>
    <w:rsid w:val="00DB1422"/>
    <w:rsid w:val="00E00794"/>
    <w:rsid w:val="00E361A1"/>
    <w:rsid w:val="00E753F4"/>
    <w:rsid w:val="00EB5B17"/>
    <w:rsid w:val="00EC2587"/>
    <w:rsid w:val="00F629DA"/>
    <w:rsid w:val="00F8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sid w:val="00790E04"/>
    <w:rPr>
      <w:rFonts w:ascii="Times New Roman" w:eastAsia="Times New Roman" w:hAnsi="Times New Roman" w:cs="Times New Roman"/>
      <w:sz w:val="26"/>
      <w:szCs w:val="26"/>
      <w:shd w:val="clear" w:color="auto" w:fill="FFFFFF"/>
    </w:rPr>
  </w:style>
  <w:style w:type="character" w:customStyle="1" w:styleId="Vnbnnidung10">
    <w:name w:val="Văn bản nội dung (10)_"/>
    <w:basedOn w:val="DefaultParagraphFont"/>
    <w:link w:val="Vnbnnidung100"/>
    <w:rsid w:val="00790E04"/>
    <w:rPr>
      <w:rFonts w:ascii="Times New Roman" w:eastAsia="Times New Roman" w:hAnsi="Times New Roman" w:cs="Times New Roman"/>
      <w:b/>
      <w:bCs/>
      <w:sz w:val="26"/>
      <w:szCs w:val="26"/>
      <w:shd w:val="clear" w:color="auto" w:fill="FFFFFF"/>
    </w:rPr>
  </w:style>
  <w:style w:type="character" w:customStyle="1" w:styleId="Vnbnnidung10CourierNew">
    <w:name w:val="Văn bản nội dung (10) + Courier New"/>
    <w:aliases w:val="9.5 pt,Giãn cách 0 pt"/>
    <w:basedOn w:val="Vnbnnidung10"/>
    <w:rsid w:val="00790E04"/>
    <w:rPr>
      <w:rFonts w:ascii="Courier New" w:eastAsia="Courier New" w:hAnsi="Courier New" w:cs="Courier New"/>
      <w:b/>
      <w:bCs/>
      <w:color w:val="000000"/>
      <w:spacing w:val="-10"/>
      <w:w w:val="100"/>
      <w:position w:val="0"/>
      <w:sz w:val="19"/>
      <w:szCs w:val="19"/>
      <w:shd w:val="clear" w:color="auto" w:fill="FFFFFF"/>
      <w:lang w:val="vi-VN" w:eastAsia="vi-VN" w:bidi="vi-VN"/>
    </w:rPr>
  </w:style>
  <w:style w:type="paragraph" w:customStyle="1" w:styleId="Vnbnnidung20">
    <w:name w:val="Văn bản nội dung (2)"/>
    <w:basedOn w:val="Normal"/>
    <w:link w:val="Vnbnnidung2"/>
    <w:rsid w:val="00790E04"/>
    <w:pPr>
      <w:widowControl w:val="0"/>
      <w:shd w:val="clear" w:color="auto" w:fill="FFFFFF"/>
      <w:spacing w:before="660" w:after="660" w:line="0" w:lineRule="atLeast"/>
      <w:ind w:hanging="1600"/>
    </w:pPr>
    <w:rPr>
      <w:rFonts w:ascii="Times New Roman" w:eastAsia="Times New Roman" w:hAnsi="Times New Roman" w:cs="Times New Roman"/>
      <w:sz w:val="26"/>
      <w:szCs w:val="26"/>
    </w:rPr>
  </w:style>
  <w:style w:type="paragraph" w:customStyle="1" w:styleId="Vnbnnidung100">
    <w:name w:val="Văn bản nội dung (10)"/>
    <w:basedOn w:val="Normal"/>
    <w:link w:val="Vnbnnidung10"/>
    <w:rsid w:val="00790E04"/>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Vnbnnidung2Inm">
    <w:name w:val="Văn bản nội dung (2) + In đậm"/>
    <w:basedOn w:val="Vnbnnidung2"/>
    <w:rsid w:val="00790E0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Vnbnnidung15">
    <w:name w:val="Văn bản nội dung (15)_"/>
    <w:basedOn w:val="DefaultParagraphFont"/>
    <w:link w:val="Vnbnnidung150"/>
    <w:rsid w:val="00790E04"/>
    <w:rPr>
      <w:rFonts w:ascii="Times New Roman" w:eastAsia="Times New Roman" w:hAnsi="Times New Roman" w:cs="Times New Roman"/>
      <w:b/>
      <w:bCs/>
      <w:i/>
      <w:iCs/>
      <w:sz w:val="26"/>
      <w:szCs w:val="26"/>
      <w:shd w:val="clear" w:color="auto" w:fill="FFFFFF"/>
    </w:rPr>
  </w:style>
  <w:style w:type="character" w:customStyle="1" w:styleId="Vnbnnidung15Khnginm">
    <w:name w:val="Văn bản nội dung (15) + Không in đậm"/>
    <w:basedOn w:val="Vnbnnidung15"/>
    <w:rsid w:val="00790E04"/>
    <w:rPr>
      <w:rFonts w:ascii="Times New Roman" w:eastAsia="Times New Roman" w:hAnsi="Times New Roman" w:cs="Times New Roman"/>
      <w:b/>
      <w:bCs/>
      <w:i/>
      <w:iCs/>
      <w:color w:val="000000"/>
      <w:spacing w:val="0"/>
      <w:w w:val="100"/>
      <w:position w:val="0"/>
      <w:sz w:val="26"/>
      <w:szCs w:val="26"/>
      <w:shd w:val="clear" w:color="auto" w:fill="FFFFFF"/>
      <w:lang w:val="vi-VN" w:eastAsia="vi-VN" w:bidi="vi-VN"/>
    </w:rPr>
  </w:style>
  <w:style w:type="paragraph" w:customStyle="1" w:styleId="Vnbnnidung150">
    <w:name w:val="Văn bản nội dung (15)"/>
    <w:basedOn w:val="Normal"/>
    <w:link w:val="Vnbnnidung15"/>
    <w:rsid w:val="00790E04"/>
    <w:pPr>
      <w:widowControl w:val="0"/>
      <w:shd w:val="clear" w:color="auto" w:fill="FFFFFF"/>
      <w:spacing w:after="0" w:line="322" w:lineRule="exact"/>
      <w:ind w:firstLine="760"/>
      <w:jc w:val="both"/>
    </w:pPr>
    <w:rPr>
      <w:rFonts w:ascii="Times New Roman" w:eastAsia="Times New Roman" w:hAnsi="Times New Roman" w:cs="Times New Roman"/>
      <w:b/>
      <w:bCs/>
      <w:i/>
      <w:iCs/>
      <w:sz w:val="26"/>
      <w:szCs w:val="26"/>
    </w:rPr>
  </w:style>
  <w:style w:type="paragraph" w:styleId="ListParagraph">
    <w:name w:val="List Paragraph"/>
    <w:basedOn w:val="Normal"/>
    <w:uiPriority w:val="34"/>
    <w:qFormat/>
    <w:rsid w:val="0022568C"/>
    <w:pPr>
      <w:ind w:left="720"/>
      <w:contextualSpacing/>
    </w:pPr>
  </w:style>
  <w:style w:type="paragraph" w:styleId="NormalWeb">
    <w:name w:val="Normal (Web)"/>
    <w:basedOn w:val="Normal"/>
    <w:uiPriority w:val="99"/>
    <w:unhideWhenUsed/>
    <w:rsid w:val="00F8276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sid w:val="00790E04"/>
    <w:rPr>
      <w:rFonts w:ascii="Times New Roman" w:eastAsia="Times New Roman" w:hAnsi="Times New Roman" w:cs="Times New Roman"/>
      <w:sz w:val="26"/>
      <w:szCs w:val="26"/>
      <w:shd w:val="clear" w:color="auto" w:fill="FFFFFF"/>
    </w:rPr>
  </w:style>
  <w:style w:type="character" w:customStyle="1" w:styleId="Vnbnnidung10">
    <w:name w:val="Văn bản nội dung (10)_"/>
    <w:basedOn w:val="DefaultParagraphFont"/>
    <w:link w:val="Vnbnnidung100"/>
    <w:rsid w:val="00790E04"/>
    <w:rPr>
      <w:rFonts w:ascii="Times New Roman" w:eastAsia="Times New Roman" w:hAnsi="Times New Roman" w:cs="Times New Roman"/>
      <w:b/>
      <w:bCs/>
      <w:sz w:val="26"/>
      <w:szCs w:val="26"/>
      <w:shd w:val="clear" w:color="auto" w:fill="FFFFFF"/>
    </w:rPr>
  </w:style>
  <w:style w:type="character" w:customStyle="1" w:styleId="Vnbnnidung10CourierNew">
    <w:name w:val="Văn bản nội dung (10) + Courier New"/>
    <w:aliases w:val="9.5 pt,Giãn cách 0 pt"/>
    <w:basedOn w:val="Vnbnnidung10"/>
    <w:rsid w:val="00790E04"/>
    <w:rPr>
      <w:rFonts w:ascii="Courier New" w:eastAsia="Courier New" w:hAnsi="Courier New" w:cs="Courier New"/>
      <w:b/>
      <w:bCs/>
      <w:color w:val="000000"/>
      <w:spacing w:val="-10"/>
      <w:w w:val="100"/>
      <w:position w:val="0"/>
      <w:sz w:val="19"/>
      <w:szCs w:val="19"/>
      <w:shd w:val="clear" w:color="auto" w:fill="FFFFFF"/>
      <w:lang w:val="vi-VN" w:eastAsia="vi-VN" w:bidi="vi-VN"/>
    </w:rPr>
  </w:style>
  <w:style w:type="paragraph" w:customStyle="1" w:styleId="Vnbnnidung20">
    <w:name w:val="Văn bản nội dung (2)"/>
    <w:basedOn w:val="Normal"/>
    <w:link w:val="Vnbnnidung2"/>
    <w:rsid w:val="00790E04"/>
    <w:pPr>
      <w:widowControl w:val="0"/>
      <w:shd w:val="clear" w:color="auto" w:fill="FFFFFF"/>
      <w:spacing w:before="660" w:after="660" w:line="0" w:lineRule="atLeast"/>
      <w:ind w:hanging="1600"/>
    </w:pPr>
    <w:rPr>
      <w:rFonts w:ascii="Times New Roman" w:eastAsia="Times New Roman" w:hAnsi="Times New Roman" w:cs="Times New Roman"/>
      <w:sz w:val="26"/>
      <w:szCs w:val="26"/>
    </w:rPr>
  </w:style>
  <w:style w:type="paragraph" w:customStyle="1" w:styleId="Vnbnnidung100">
    <w:name w:val="Văn bản nội dung (10)"/>
    <w:basedOn w:val="Normal"/>
    <w:link w:val="Vnbnnidung10"/>
    <w:rsid w:val="00790E04"/>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Vnbnnidung2Inm">
    <w:name w:val="Văn bản nội dung (2) + In đậm"/>
    <w:basedOn w:val="Vnbnnidung2"/>
    <w:rsid w:val="00790E0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Vnbnnidung15">
    <w:name w:val="Văn bản nội dung (15)_"/>
    <w:basedOn w:val="DefaultParagraphFont"/>
    <w:link w:val="Vnbnnidung150"/>
    <w:rsid w:val="00790E04"/>
    <w:rPr>
      <w:rFonts w:ascii="Times New Roman" w:eastAsia="Times New Roman" w:hAnsi="Times New Roman" w:cs="Times New Roman"/>
      <w:b/>
      <w:bCs/>
      <w:i/>
      <w:iCs/>
      <w:sz w:val="26"/>
      <w:szCs w:val="26"/>
      <w:shd w:val="clear" w:color="auto" w:fill="FFFFFF"/>
    </w:rPr>
  </w:style>
  <w:style w:type="character" w:customStyle="1" w:styleId="Vnbnnidung15Khnginm">
    <w:name w:val="Văn bản nội dung (15) + Không in đậm"/>
    <w:basedOn w:val="Vnbnnidung15"/>
    <w:rsid w:val="00790E04"/>
    <w:rPr>
      <w:rFonts w:ascii="Times New Roman" w:eastAsia="Times New Roman" w:hAnsi="Times New Roman" w:cs="Times New Roman"/>
      <w:b/>
      <w:bCs/>
      <w:i/>
      <w:iCs/>
      <w:color w:val="000000"/>
      <w:spacing w:val="0"/>
      <w:w w:val="100"/>
      <w:position w:val="0"/>
      <w:sz w:val="26"/>
      <w:szCs w:val="26"/>
      <w:shd w:val="clear" w:color="auto" w:fill="FFFFFF"/>
      <w:lang w:val="vi-VN" w:eastAsia="vi-VN" w:bidi="vi-VN"/>
    </w:rPr>
  </w:style>
  <w:style w:type="paragraph" w:customStyle="1" w:styleId="Vnbnnidung150">
    <w:name w:val="Văn bản nội dung (15)"/>
    <w:basedOn w:val="Normal"/>
    <w:link w:val="Vnbnnidung15"/>
    <w:rsid w:val="00790E04"/>
    <w:pPr>
      <w:widowControl w:val="0"/>
      <w:shd w:val="clear" w:color="auto" w:fill="FFFFFF"/>
      <w:spacing w:after="0" w:line="322" w:lineRule="exact"/>
      <w:ind w:firstLine="760"/>
      <w:jc w:val="both"/>
    </w:pPr>
    <w:rPr>
      <w:rFonts w:ascii="Times New Roman" w:eastAsia="Times New Roman" w:hAnsi="Times New Roman" w:cs="Times New Roman"/>
      <w:b/>
      <w:bCs/>
      <w:i/>
      <w:iCs/>
      <w:sz w:val="26"/>
      <w:szCs w:val="26"/>
    </w:rPr>
  </w:style>
  <w:style w:type="paragraph" w:styleId="ListParagraph">
    <w:name w:val="List Paragraph"/>
    <w:basedOn w:val="Normal"/>
    <w:uiPriority w:val="34"/>
    <w:qFormat/>
    <w:rsid w:val="0022568C"/>
    <w:pPr>
      <w:ind w:left="720"/>
      <w:contextualSpacing/>
    </w:pPr>
  </w:style>
  <w:style w:type="paragraph" w:styleId="NormalWeb">
    <w:name w:val="Normal (Web)"/>
    <w:basedOn w:val="Normal"/>
    <w:uiPriority w:val="99"/>
    <w:unhideWhenUsed/>
    <w:rsid w:val="00F827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 Hung</dc:creator>
  <cp:lastModifiedBy>Admin</cp:lastModifiedBy>
  <cp:revision>50</cp:revision>
  <dcterms:created xsi:type="dcterms:W3CDTF">2019-10-03T07:34:00Z</dcterms:created>
  <dcterms:modified xsi:type="dcterms:W3CDTF">2019-10-07T01:07:00Z</dcterms:modified>
</cp:coreProperties>
</file>